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3F" w:rsidRPr="001977A2" w:rsidRDefault="003F043F" w:rsidP="00D074A8">
      <w:pPr>
        <w:spacing w:after="0" w:line="240" w:lineRule="auto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noProof/>
          <w:color w:val="000000"/>
        </w:rPr>
        <w:drawing>
          <wp:inline distT="0" distB="0" distL="0" distR="0" wp14:anchorId="57F3ED97" wp14:editId="43EE8D07">
            <wp:extent cx="1371600" cy="973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FortBendCo_Color_Pos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A8" w:rsidRPr="001977A2" w:rsidRDefault="00D074A8" w:rsidP="00D074A8">
      <w:pPr>
        <w:spacing w:after="0" w:line="240" w:lineRule="auto"/>
        <w:rPr>
          <w:rFonts w:eastAsia="Times New Roman" w:cs="Times New Roman"/>
        </w:rPr>
      </w:pPr>
      <w:r w:rsidRPr="001977A2">
        <w:rPr>
          <w:rFonts w:eastAsia="Times New Roman" w:cs="Times New Roman"/>
          <w:color w:val="000000"/>
        </w:rPr>
        <w:t>Board of Directors Meeting</w:t>
      </w:r>
    </w:p>
    <w:p w:rsidR="00D074A8" w:rsidRPr="001977A2" w:rsidRDefault="00D074A8" w:rsidP="00D074A8">
      <w:pPr>
        <w:spacing w:after="0" w:line="240" w:lineRule="auto"/>
        <w:rPr>
          <w:rFonts w:eastAsia="Times New Roman" w:cs="Times New Roman"/>
        </w:rPr>
      </w:pPr>
      <w:r w:rsidRPr="001977A2">
        <w:rPr>
          <w:rFonts w:eastAsia="Times New Roman" w:cs="Times New Roman"/>
          <w:color w:val="000000"/>
        </w:rPr>
        <w:t>Minutes</w:t>
      </w:r>
    </w:p>
    <w:p w:rsidR="00D074A8" w:rsidRPr="001977A2" w:rsidRDefault="009455BE" w:rsidP="00D074A8">
      <w:pPr>
        <w:spacing w:after="0" w:line="240" w:lineRule="auto"/>
        <w:rPr>
          <w:rFonts w:eastAsia="Times New Roman" w:cs="Times New Roman"/>
        </w:rPr>
      </w:pPr>
      <w:r w:rsidRPr="001977A2">
        <w:rPr>
          <w:rFonts w:eastAsia="Times New Roman" w:cs="Times New Roman"/>
          <w:color w:val="000000"/>
        </w:rPr>
        <w:t>December 19</w:t>
      </w:r>
      <w:r w:rsidR="00D074A8" w:rsidRPr="001977A2">
        <w:rPr>
          <w:rFonts w:eastAsia="Times New Roman" w:cs="Times New Roman"/>
          <w:color w:val="000000"/>
        </w:rPr>
        <w:t>, 2016</w:t>
      </w:r>
    </w:p>
    <w:p w:rsidR="00D074A8" w:rsidRPr="001977A2" w:rsidRDefault="00D074A8" w:rsidP="00D074A8">
      <w:pPr>
        <w:spacing w:after="0" w:line="240" w:lineRule="auto"/>
        <w:rPr>
          <w:rFonts w:eastAsia="Times New Roman" w:cs="Times New Roman"/>
        </w:rPr>
      </w:pPr>
    </w:p>
    <w:p w:rsidR="00D074A8" w:rsidRPr="001977A2" w:rsidRDefault="00D074A8" w:rsidP="0010080B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>Call to Order and Determination of Quorum</w:t>
      </w:r>
      <w:r w:rsidR="00DF6AC9" w:rsidRPr="001977A2">
        <w:rPr>
          <w:rFonts w:eastAsia="Times New Roman" w:cs="Times New Roman"/>
          <w:color w:val="000000"/>
          <w:u w:val="single"/>
        </w:rPr>
        <w:t>:</w:t>
      </w:r>
      <w:r w:rsidRPr="001977A2">
        <w:rPr>
          <w:rFonts w:eastAsia="Times New Roman" w:cs="Times New Roman"/>
          <w:color w:val="000000"/>
        </w:rPr>
        <w:t xml:space="preserve"> Stewart Jacobson established a quorum was    </w:t>
      </w:r>
    </w:p>
    <w:p w:rsidR="00D074A8" w:rsidRPr="001977A2" w:rsidRDefault="00D074A8" w:rsidP="00D074A8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  <w:proofErr w:type="gramStart"/>
      <w:r w:rsidRPr="001977A2">
        <w:rPr>
          <w:rFonts w:eastAsia="Times New Roman" w:cs="Times New Roman"/>
          <w:color w:val="000000"/>
        </w:rPr>
        <w:t>present</w:t>
      </w:r>
      <w:proofErr w:type="gramEnd"/>
      <w:r w:rsidRPr="001977A2">
        <w:rPr>
          <w:rFonts w:eastAsia="Times New Roman" w:cs="Times New Roman"/>
          <w:color w:val="000000"/>
        </w:rPr>
        <w:t xml:space="preserve"> and began the meeting at 6:00 p.m.  </w:t>
      </w:r>
    </w:p>
    <w:p w:rsidR="00905F42" w:rsidRPr="001977A2" w:rsidRDefault="00905F42" w:rsidP="00D074A8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</w:p>
    <w:tbl>
      <w:tblPr>
        <w:tblpPr w:leftFromText="180" w:rightFromText="180" w:vertAnchor="text" w:horzAnchor="margin" w:tblpXSpec="center" w:tblpY="123"/>
        <w:tblOverlap w:val="never"/>
        <w:tblW w:w="8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200"/>
        <w:gridCol w:w="2088"/>
        <w:gridCol w:w="2008"/>
      </w:tblGrid>
      <w:tr w:rsidR="00376A85" w:rsidRPr="001977A2" w:rsidTr="009455BE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10080B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10080B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10080B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Guests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10080B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Staff Present</w:t>
            </w:r>
          </w:p>
        </w:tc>
      </w:tr>
      <w:tr w:rsidR="00376A85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10080B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Pat Bullard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9455BE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Himesh Gandhi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9455BE" w:rsidP="0010080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1977A2">
              <w:rPr>
                <w:rFonts w:eastAsia="Times New Roman" w:cstheme="minorHAnsi"/>
              </w:rPr>
              <w:t>Larryn</w:t>
            </w:r>
            <w:proofErr w:type="spellEnd"/>
            <w:r w:rsidRPr="001977A2">
              <w:rPr>
                <w:rFonts w:eastAsia="Times New Roman" w:cstheme="minorHAnsi"/>
              </w:rPr>
              <w:t xml:space="preserve"> </w:t>
            </w:r>
            <w:proofErr w:type="spellStart"/>
            <w:r w:rsidRPr="001977A2">
              <w:rPr>
                <w:rFonts w:eastAsia="Times New Roman" w:cstheme="minorHAnsi"/>
              </w:rPr>
              <w:t>Lobue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080B" w:rsidRPr="001977A2" w:rsidRDefault="009455BE" w:rsidP="0010080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977A2">
              <w:rPr>
                <w:rFonts w:eastAsia="Times New Roman" w:cstheme="minorHAnsi"/>
              </w:rPr>
              <w:t>Laura LaVigne</w:t>
            </w: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Becky Geary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Allan Harris, Sr.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977A2">
              <w:rPr>
                <w:rFonts w:eastAsia="Times New Roman" w:cstheme="minorHAnsi"/>
              </w:rPr>
              <w:t>Marian Wright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Calibri"/>
                <w:color w:val="000000"/>
              </w:rPr>
              <w:t>Cheryl</w:t>
            </w:r>
            <w:r w:rsidRPr="001977A2">
              <w:rPr>
                <w:rFonts w:eastAsia="Times New Roman" w:cs="Times New Roman"/>
                <w:color w:val="000000"/>
              </w:rPr>
              <w:t xml:space="preserve"> Olivier</w:t>
            </w:r>
          </w:p>
        </w:tc>
      </w:tr>
      <w:tr w:rsidR="009455BE" w:rsidRPr="001977A2" w:rsidTr="009455BE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 xml:space="preserve">Avis </w:t>
            </w:r>
            <w:proofErr w:type="spellStart"/>
            <w:r w:rsidRPr="001977A2">
              <w:rPr>
                <w:rFonts w:eastAsia="Times New Roman" w:cs="Times New Roman"/>
                <w:color w:val="000000"/>
              </w:rPr>
              <w:t>Goldy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Charles Swihart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Jenny Gortney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Charlie Huber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Stewart Jacobson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Sharon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Larry Lobue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Hal Marshall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977A2">
              <w:rPr>
                <w:rFonts w:eastAsia="Times New Roman" w:cs="Times New Roman"/>
                <w:color w:val="000000"/>
              </w:rPr>
              <w:t>Diana Rushing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977A2">
              <w:rPr>
                <w:rFonts w:eastAsia="Times New Roman" w:cstheme="minorHAnsi"/>
              </w:rPr>
              <w:t>Monica Wright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455BE" w:rsidRPr="001977A2" w:rsidTr="009455BE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455BE" w:rsidRPr="001977A2" w:rsidRDefault="009455BE" w:rsidP="009455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074A8" w:rsidRPr="001977A2" w:rsidRDefault="00D074A8" w:rsidP="00D074A8">
      <w:pPr>
        <w:spacing w:after="0" w:line="240" w:lineRule="auto"/>
        <w:rPr>
          <w:rFonts w:eastAsia="Times New Roman" w:cs="Times New Roman"/>
        </w:rPr>
      </w:pPr>
    </w:p>
    <w:p w:rsidR="00D074A8" w:rsidRPr="001977A2" w:rsidRDefault="00D074A8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>Welcome Guests:</w:t>
      </w:r>
      <w:r w:rsidRPr="001977A2">
        <w:rPr>
          <w:rFonts w:eastAsia="Times New Roman" w:cs="Times New Roman"/>
          <w:color w:val="000000"/>
        </w:rPr>
        <w:t xml:space="preserve">   Stewart Jacobson thanked everyone for coming and welcomed</w:t>
      </w:r>
      <w:r w:rsidR="009455BE" w:rsidRPr="001977A2">
        <w:rPr>
          <w:rFonts w:eastAsia="Times New Roman" w:cs="Times New Roman"/>
          <w:color w:val="000000"/>
        </w:rPr>
        <w:t xml:space="preserve"> </w:t>
      </w:r>
      <w:proofErr w:type="spellStart"/>
      <w:r w:rsidR="009455BE" w:rsidRPr="001977A2">
        <w:rPr>
          <w:rFonts w:eastAsia="Times New Roman" w:cs="Times New Roman"/>
          <w:color w:val="000000"/>
        </w:rPr>
        <w:t>Larryn</w:t>
      </w:r>
      <w:proofErr w:type="spellEnd"/>
      <w:r w:rsidR="009455BE" w:rsidRPr="001977A2">
        <w:rPr>
          <w:rFonts w:eastAsia="Times New Roman" w:cs="Times New Roman"/>
          <w:color w:val="000000"/>
        </w:rPr>
        <w:t xml:space="preserve"> </w:t>
      </w:r>
      <w:proofErr w:type="spellStart"/>
      <w:r w:rsidR="009455BE" w:rsidRPr="001977A2">
        <w:rPr>
          <w:rFonts w:eastAsia="Times New Roman" w:cs="Times New Roman"/>
          <w:color w:val="000000"/>
        </w:rPr>
        <w:t>Lobue</w:t>
      </w:r>
      <w:proofErr w:type="spellEnd"/>
      <w:r w:rsidR="009455BE" w:rsidRPr="001977A2">
        <w:rPr>
          <w:rFonts w:eastAsia="Times New Roman" w:cs="Times New Roman"/>
          <w:color w:val="000000"/>
        </w:rPr>
        <w:t xml:space="preserve"> and Marian Wright</w:t>
      </w:r>
      <w:r w:rsidR="00376A85" w:rsidRPr="001977A2">
        <w:rPr>
          <w:rFonts w:eastAsia="Times New Roman" w:cs="Times New Roman"/>
          <w:color w:val="000000"/>
        </w:rPr>
        <w:t>.</w:t>
      </w:r>
    </w:p>
    <w:p w:rsidR="00D074A8" w:rsidRPr="001977A2" w:rsidRDefault="00D074A8" w:rsidP="00D074A8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</w:p>
    <w:p w:rsidR="00D074A8" w:rsidRPr="001977A2" w:rsidRDefault="00EC379D" w:rsidP="00D074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  <w:u w:val="single"/>
        </w:rPr>
        <w:t>Public Comment</w:t>
      </w:r>
      <w:r w:rsidR="00E27FAE" w:rsidRPr="001977A2">
        <w:rPr>
          <w:rFonts w:eastAsia="Times New Roman" w:cs="Times New Roman"/>
          <w:color w:val="000000"/>
          <w:u w:val="single"/>
        </w:rPr>
        <w:t xml:space="preserve">: </w:t>
      </w:r>
      <w:r w:rsidR="00E27FAE" w:rsidRPr="001977A2">
        <w:rPr>
          <w:rFonts w:eastAsia="Times New Roman" w:cs="Times New Roman"/>
          <w:color w:val="000000"/>
        </w:rPr>
        <w:t>None</w:t>
      </w:r>
    </w:p>
    <w:p w:rsidR="00DF6AC9" w:rsidRPr="001977A2" w:rsidRDefault="00DF6AC9" w:rsidP="00DF6AC9">
      <w:pPr>
        <w:spacing w:after="0" w:line="240" w:lineRule="auto"/>
        <w:textAlignment w:val="baseline"/>
        <w:rPr>
          <w:rFonts w:eastAsia="Times New Roman" w:cs="Times New Roman"/>
          <w:color w:val="000000"/>
          <w:u w:val="single"/>
        </w:rPr>
      </w:pPr>
    </w:p>
    <w:p w:rsidR="00CA7947" w:rsidRPr="001977A2" w:rsidRDefault="00EC379D" w:rsidP="00CA794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>Consent Agenda:</w:t>
      </w:r>
      <w:r w:rsidRPr="001977A2">
        <w:rPr>
          <w:rFonts w:eastAsia="Times New Roman" w:cs="Times New Roman"/>
          <w:color w:val="000000"/>
        </w:rPr>
        <w:t xml:space="preserve"> </w:t>
      </w:r>
      <w:r w:rsidR="00D074A8" w:rsidRPr="001977A2">
        <w:rPr>
          <w:rFonts w:eastAsia="Times New Roman" w:cs="Times New Roman"/>
          <w:color w:val="000000"/>
        </w:rPr>
        <w:t xml:space="preserve"> Motion to accept the Consent Agenda items made</w:t>
      </w:r>
      <w:r w:rsidR="00E27FAE" w:rsidRPr="001977A2">
        <w:rPr>
          <w:rFonts w:eastAsia="Times New Roman" w:cs="Times New Roman"/>
          <w:color w:val="000000"/>
        </w:rPr>
        <w:t xml:space="preserve"> by Avis </w:t>
      </w:r>
      <w:proofErr w:type="spellStart"/>
      <w:r w:rsidR="00E27FAE" w:rsidRPr="001977A2">
        <w:rPr>
          <w:rFonts w:eastAsia="Times New Roman" w:cs="Times New Roman"/>
          <w:color w:val="000000"/>
        </w:rPr>
        <w:t>Goldy</w:t>
      </w:r>
      <w:proofErr w:type="spellEnd"/>
      <w:r w:rsidR="00E27FAE" w:rsidRPr="001977A2">
        <w:rPr>
          <w:rFonts w:eastAsia="Times New Roman" w:cs="Times New Roman"/>
          <w:color w:val="000000"/>
        </w:rPr>
        <w:t xml:space="preserve">, seconded by Hal Marshall. </w:t>
      </w:r>
      <w:r w:rsidR="00D074A8" w:rsidRPr="001977A2">
        <w:rPr>
          <w:rFonts w:eastAsia="Times New Roman" w:cs="Times New Roman"/>
          <w:color w:val="000000"/>
        </w:rPr>
        <w:t xml:space="preserve"> </w:t>
      </w:r>
      <w:r w:rsidR="00D074A8" w:rsidRPr="001977A2">
        <w:rPr>
          <w:rFonts w:eastAsia="Times New Roman" w:cs="Times New Roman"/>
          <w:b/>
          <w:color w:val="000000"/>
        </w:rPr>
        <w:t>Motion approved.</w:t>
      </w:r>
    </w:p>
    <w:p w:rsidR="00CA7947" w:rsidRPr="001977A2" w:rsidRDefault="00CA7947" w:rsidP="00CA7947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</w:p>
    <w:p w:rsidR="00CA7947" w:rsidRPr="001977A2" w:rsidRDefault="00CA7947" w:rsidP="00CA794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 xml:space="preserve">Assignment of Items Removed from Consent Agenda to Agenda:  </w:t>
      </w:r>
      <w:r w:rsidRPr="001977A2">
        <w:rPr>
          <w:rFonts w:eastAsia="Times New Roman" w:cs="Times New Roman"/>
          <w:color w:val="000000"/>
        </w:rPr>
        <w:t>No items removed.</w:t>
      </w:r>
      <w:r w:rsidRPr="001977A2">
        <w:rPr>
          <w:rFonts w:eastAsia="Times New Roman" w:cs="Times New Roman"/>
          <w:color w:val="000000"/>
          <w:u w:val="single"/>
        </w:rPr>
        <w:t xml:space="preserve"> </w:t>
      </w:r>
    </w:p>
    <w:p w:rsidR="00CA7947" w:rsidRPr="001977A2" w:rsidRDefault="00CA7947" w:rsidP="00CA7947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</w:p>
    <w:p w:rsidR="00CA7947" w:rsidRPr="001977A2" w:rsidRDefault="00CA7947" w:rsidP="00CA794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>Executive Director’s Report – September, October &amp; November 2016</w:t>
      </w:r>
    </w:p>
    <w:p w:rsidR="00CA7947" w:rsidRPr="001977A2" w:rsidRDefault="00CA7947" w:rsidP="00CA7947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Laura gave a review of staff actions/progress during September, October and November. </w:t>
      </w:r>
      <w:r w:rsidR="002C1F6F" w:rsidRPr="001977A2">
        <w:rPr>
          <w:rFonts w:eastAsia="Times New Roman" w:cs="Times New Roman"/>
          <w:color w:val="000000"/>
        </w:rPr>
        <w:t xml:space="preserve"> </w:t>
      </w:r>
    </w:p>
    <w:p w:rsidR="002C1F6F" w:rsidRPr="001977A2" w:rsidRDefault="002C1F6F" w:rsidP="00CA7947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</w:p>
    <w:p w:rsidR="00B1742A" w:rsidRPr="001977A2" w:rsidRDefault="002C1F6F" w:rsidP="00AA2510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Laura </w:t>
      </w:r>
      <w:r w:rsidR="00B1742A" w:rsidRPr="001977A2">
        <w:rPr>
          <w:rFonts w:eastAsia="Times New Roman" w:cs="Times New Roman"/>
          <w:color w:val="000000"/>
        </w:rPr>
        <w:t xml:space="preserve">shared three short videos. </w:t>
      </w:r>
      <w:r w:rsidRPr="001977A2">
        <w:rPr>
          <w:rFonts w:eastAsia="Times New Roman" w:cs="Times New Roman"/>
          <w:color w:val="000000"/>
        </w:rPr>
        <w:t xml:space="preserve"> </w:t>
      </w:r>
      <w:r w:rsidR="00B1742A" w:rsidRPr="001977A2">
        <w:rPr>
          <w:rFonts w:eastAsia="Times New Roman" w:cs="Times New Roman"/>
          <w:color w:val="000000"/>
        </w:rPr>
        <w:t>The Arc and</w:t>
      </w:r>
      <w:r w:rsidRPr="001977A2">
        <w:rPr>
          <w:rFonts w:eastAsia="Times New Roman" w:cs="Times New Roman"/>
          <w:color w:val="000000"/>
        </w:rPr>
        <w:t xml:space="preserve"> </w:t>
      </w:r>
      <w:proofErr w:type="spellStart"/>
      <w:r w:rsidR="0074439F" w:rsidRPr="001977A2">
        <w:rPr>
          <w:rFonts w:eastAsia="Times New Roman" w:cs="Times New Roman"/>
          <w:color w:val="000000"/>
        </w:rPr>
        <w:t>Texana</w:t>
      </w:r>
      <w:proofErr w:type="spellEnd"/>
      <w:r w:rsidR="0074439F" w:rsidRPr="001977A2">
        <w:rPr>
          <w:rFonts w:eastAsia="Times New Roman" w:cs="Times New Roman"/>
          <w:color w:val="000000"/>
        </w:rPr>
        <w:t xml:space="preserve"> Center</w:t>
      </w:r>
      <w:r w:rsidR="00B1742A" w:rsidRPr="001977A2">
        <w:rPr>
          <w:rFonts w:eastAsia="Times New Roman" w:cs="Times New Roman"/>
          <w:color w:val="000000"/>
        </w:rPr>
        <w:t xml:space="preserve"> </w:t>
      </w:r>
      <w:r w:rsidRPr="001977A2">
        <w:rPr>
          <w:rFonts w:eastAsia="Times New Roman" w:cs="Times New Roman"/>
          <w:color w:val="000000"/>
        </w:rPr>
        <w:t>w</w:t>
      </w:r>
      <w:r w:rsidR="00B1742A" w:rsidRPr="001977A2">
        <w:rPr>
          <w:rFonts w:eastAsia="Times New Roman" w:cs="Times New Roman"/>
          <w:color w:val="000000"/>
        </w:rPr>
        <w:t>ere</w:t>
      </w:r>
      <w:r w:rsidRPr="001977A2">
        <w:rPr>
          <w:rFonts w:eastAsia="Times New Roman" w:cs="Times New Roman"/>
          <w:color w:val="000000"/>
        </w:rPr>
        <w:t xml:space="preserve"> contacted by </w:t>
      </w:r>
      <w:r w:rsidR="00B1742A" w:rsidRPr="001977A2">
        <w:rPr>
          <w:rFonts w:eastAsia="Times New Roman" w:cs="Times New Roman"/>
          <w:color w:val="000000"/>
        </w:rPr>
        <w:t xml:space="preserve">John Watson to assist in developing a </w:t>
      </w:r>
      <w:r w:rsidRPr="001977A2">
        <w:rPr>
          <w:rFonts w:eastAsia="Times New Roman" w:cs="Times New Roman"/>
          <w:color w:val="000000"/>
        </w:rPr>
        <w:t xml:space="preserve">video </w:t>
      </w:r>
      <w:r w:rsidR="00B1742A" w:rsidRPr="001977A2">
        <w:rPr>
          <w:rFonts w:eastAsia="Times New Roman" w:cs="Times New Roman"/>
          <w:color w:val="000000"/>
        </w:rPr>
        <w:t>highlighting</w:t>
      </w:r>
      <w:r w:rsidRPr="001977A2">
        <w:rPr>
          <w:rFonts w:eastAsia="Times New Roman" w:cs="Times New Roman"/>
          <w:color w:val="000000"/>
        </w:rPr>
        <w:t xml:space="preserve"> the positive aspects of hiring people with disabilities. Employers </w:t>
      </w:r>
      <w:r w:rsidR="00B1742A" w:rsidRPr="001977A2">
        <w:rPr>
          <w:rFonts w:eastAsia="Times New Roman" w:cs="Times New Roman"/>
          <w:color w:val="000000"/>
        </w:rPr>
        <w:t>featured</w:t>
      </w:r>
      <w:r w:rsidRPr="001977A2">
        <w:rPr>
          <w:rFonts w:eastAsia="Times New Roman" w:cs="Times New Roman"/>
          <w:color w:val="000000"/>
        </w:rPr>
        <w:t xml:space="preserve"> in the video are Taco Bell, PG Professional Golf, Palladium </w:t>
      </w:r>
      <w:r w:rsidR="00B1742A" w:rsidRPr="001977A2">
        <w:rPr>
          <w:rFonts w:eastAsia="Times New Roman" w:cs="Times New Roman"/>
          <w:color w:val="000000"/>
        </w:rPr>
        <w:t xml:space="preserve">Theatre </w:t>
      </w:r>
      <w:r w:rsidRPr="001977A2">
        <w:rPr>
          <w:rFonts w:eastAsia="Times New Roman" w:cs="Times New Roman"/>
          <w:color w:val="000000"/>
        </w:rPr>
        <w:t xml:space="preserve">and </w:t>
      </w:r>
      <w:proofErr w:type="spellStart"/>
      <w:r w:rsidRPr="001977A2">
        <w:rPr>
          <w:rFonts w:eastAsia="Times New Roman" w:cs="Times New Roman"/>
          <w:color w:val="000000"/>
        </w:rPr>
        <w:t>Parkwest</w:t>
      </w:r>
      <w:proofErr w:type="spellEnd"/>
      <w:r w:rsidRPr="001977A2">
        <w:rPr>
          <w:rFonts w:eastAsia="Times New Roman" w:cs="Times New Roman"/>
          <w:color w:val="000000"/>
        </w:rPr>
        <w:t xml:space="preserve"> Staffing. </w:t>
      </w:r>
      <w:r w:rsidR="00B1742A" w:rsidRPr="001977A2">
        <w:rPr>
          <w:rFonts w:eastAsia="Times New Roman" w:cs="Times New Roman"/>
          <w:color w:val="000000"/>
        </w:rPr>
        <w:t>The</w:t>
      </w:r>
      <w:r w:rsidR="00BB3683" w:rsidRPr="001977A2">
        <w:rPr>
          <w:rFonts w:eastAsia="Times New Roman" w:cs="Times New Roman"/>
          <w:color w:val="000000"/>
        </w:rPr>
        <w:t xml:space="preserve"> video</w:t>
      </w:r>
      <w:r w:rsidR="00B1742A" w:rsidRPr="001977A2">
        <w:rPr>
          <w:rFonts w:eastAsia="Times New Roman" w:cs="Times New Roman"/>
          <w:color w:val="000000"/>
        </w:rPr>
        <w:t xml:space="preserve"> will be added</w:t>
      </w:r>
      <w:r w:rsidR="00BB3683" w:rsidRPr="001977A2">
        <w:rPr>
          <w:rFonts w:eastAsia="Times New Roman" w:cs="Times New Roman"/>
          <w:color w:val="000000"/>
        </w:rPr>
        <w:t xml:space="preserve"> to </w:t>
      </w:r>
      <w:r w:rsidR="00B1742A" w:rsidRPr="001977A2">
        <w:rPr>
          <w:rFonts w:eastAsia="Times New Roman" w:cs="Times New Roman"/>
          <w:color w:val="000000"/>
        </w:rPr>
        <w:t xml:space="preserve">our </w:t>
      </w:r>
      <w:r w:rsidR="00BB3683" w:rsidRPr="001977A2">
        <w:rPr>
          <w:rFonts w:eastAsia="Times New Roman" w:cs="Times New Roman"/>
          <w:color w:val="000000"/>
        </w:rPr>
        <w:t>website</w:t>
      </w:r>
      <w:r w:rsidR="00440A8A" w:rsidRPr="001977A2">
        <w:rPr>
          <w:rFonts w:eastAsia="Times New Roman" w:cs="Times New Roman"/>
          <w:color w:val="000000"/>
        </w:rPr>
        <w:t xml:space="preserve"> and distribute</w:t>
      </w:r>
      <w:r w:rsidR="00B1742A" w:rsidRPr="001977A2">
        <w:rPr>
          <w:rFonts w:eastAsia="Times New Roman" w:cs="Times New Roman"/>
          <w:color w:val="000000"/>
        </w:rPr>
        <w:t>d.</w:t>
      </w:r>
      <w:r w:rsidR="00440A8A" w:rsidRPr="001977A2">
        <w:rPr>
          <w:rFonts w:eastAsia="Times New Roman" w:cs="Times New Roman"/>
          <w:color w:val="000000"/>
        </w:rPr>
        <w:t xml:space="preserve"> </w:t>
      </w:r>
      <w:r w:rsidR="007B1E4D" w:rsidRPr="001977A2">
        <w:rPr>
          <w:rFonts w:eastAsia="Times New Roman" w:cs="Times New Roman"/>
          <w:color w:val="000000"/>
        </w:rPr>
        <w:t xml:space="preserve">Charlie Huber stated that The Arc’s first core value is “Awareness”. The Arc did not </w:t>
      </w:r>
      <w:r w:rsidR="00E57003" w:rsidRPr="001977A2">
        <w:rPr>
          <w:rFonts w:eastAsia="Times New Roman" w:cs="Times New Roman"/>
          <w:color w:val="000000"/>
        </w:rPr>
        <w:t>provide</w:t>
      </w:r>
      <w:r w:rsidR="007B1E4D" w:rsidRPr="001977A2">
        <w:rPr>
          <w:rFonts w:eastAsia="Times New Roman" w:cs="Times New Roman"/>
          <w:color w:val="000000"/>
        </w:rPr>
        <w:t xml:space="preserve"> any funds for the making of this video. </w:t>
      </w:r>
      <w:r w:rsidR="00062288" w:rsidRPr="001977A2">
        <w:rPr>
          <w:rFonts w:eastAsia="Times New Roman" w:cs="Times New Roman"/>
          <w:color w:val="000000"/>
        </w:rPr>
        <w:t xml:space="preserve">Monica Wright and </w:t>
      </w:r>
      <w:proofErr w:type="spellStart"/>
      <w:r w:rsidR="00062288" w:rsidRPr="001977A2">
        <w:rPr>
          <w:rFonts w:eastAsia="Times New Roman" w:cs="Times New Roman"/>
          <w:color w:val="000000"/>
        </w:rPr>
        <w:t>Larryn</w:t>
      </w:r>
      <w:proofErr w:type="spellEnd"/>
      <w:r w:rsidR="00062288" w:rsidRPr="001977A2">
        <w:rPr>
          <w:rFonts w:eastAsia="Times New Roman" w:cs="Times New Roman"/>
          <w:color w:val="000000"/>
        </w:rPr>
        <w:t xml:space="preserve"> </w:t>
      </w:r>
      <w:proofErr w:type="spellStart"/>
      <w:r w:rsidR="00062288" w:rsidRPr="001977A2">
        <w:rPr>
          <w:rFonts w:eastAsia="Times New Roman" w:cs="Times New Roman"/>
          <w:color w:val="000000"/>
        </w:rPr>
        <w:t>Lobue</w:t>
      </w:r>
      <w:proofErr w:type="spellEnd"/>
      <w:r w:rsidR="00062288" w:rsidRPr="001977A2">
        <w:rPr>
          <w:rFonts w:eastAsia="Times New Roman" w:cs="Times New Roman"/>
          <w:color w:val="000000"/>
        </w:rPr>
        <w:t xml:space="preserve"> were recognized for their many years of service at Whataburger and Outback Steakhouse. </w:t>
      </w:r>
    </w:p>
    <w:p w:rsidR="0032576D" w:rsidRPr="001977A2" w:rsidRDefault="000E15E0" w:rsidP="00AA2510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>Laura review</w:t>
      </w:r>
      <w:r w:rsidR="00B1742A" w:rsidRPr="001977A2">
        <w:rPr>
          <w:rFonts w:eastAsia="Times New Roman" w:cs="Times New Roman"/>
          <w:color w:val="000000"/>
        </w:rPr>
        <w:t>ed</w:t>
      </w:r>
      <w:r w:rsidRPr="001977A2">
        <w:rPr>
          <w:rFonts w:eastAsia="Times New Roman" w:cs="Times New Roman"/>
          <w:color w:val="000000"/>
        </w:rPr>
        <w:t xml:space="preserve"> </w:t>
      </w:r>
      <w:r w:rsidR="00B1742A" w:rsidRPr="001977A2">
        <w:rPr>
          <w:rFonts w:eastAsia="Times New Roman" w:cs="Times New Roman"/>
          <w:color w:val="000000"/>
        </w:rPr>
        <w:t>the</w:t>
      </w:r>
      <w:r w:rsidR="00AA2510" w:rsidRPr="001977A2">
        <w:rPr>
          <w:rFonts w:eastAsia="Times New Roman" w:cs="Times New Roman"/>
          <w:color w:val="000000"/>
        </w:rPr>
        <w:t xml:space="preserve"> 2016 </w:t>
      </w:r>
      <w:r w:rsidR="0032576D" w:rsidRPr="001977A2">
        <w:rPr>
          <w:rFonts w:eastAsia="Times New Roman" w:cs="Times New Roman"/>
          <w:color w:val="000000"/>
        </w:rPr>
        <w:t>g</w:t>
      </w:r>
      <w:r w:rsidR="00AA2510" w:rsidRPr="001977A2">
        <w:rPr>
          <w:rFonts w:eastAsia="Times New Roman" w:cs="Times New Roman"/>
          <w:color w:val="000000"/>
        </w:rPr>
        <w:t xml:space="preserve">rant </w:t>
      </w:r>
      <w:r w:rsidR="0032576D" w:rsidRPr="001977A2">
        <w:rPr>
          <w:rFonts w:eastAsia="Times New Roman" w:cs="Times New Roman"/>
          <w:color w:val="000000"/>
        </w:rPr>
        <w:t>request</w:t>
      </w:r>
      <w:r w:rsidR="00AA2510" w:rsidRPr="001977A2">
        <w:rPr>
          <w:rFonts w:eastAsia="Times New Roman" w:cs="Times New Roman"/>
          <w:color w:val="000000"/>
        </w:rPr>
        <w:t xml:space="preserve">s </w:t>
      </w:r>
      <w:r w:rsidRPr="001977A2">
        <w:rPr>
          <w:rFonts w:eastAsia="Times New Roman" w:cs="Times New Roman"/>
          <w:color w:val="000000"/>
        </w:rPr>
        <w:t xml:space="preserve">that were </w:t>
      </w:r>
      <w:r w:rsidR="00062288" w:rsidRPr="001977A2">
        <w:rPr>
          <w:rFonts w:eastAsia="Times New Roman" w:cs="Times New Roman"/>
          <w:color w:val="000000"/>
        </w:rPr>
        <w:t>completed</w:t>
      </w:r>
      <w:r w:rsidR="0032576D" w:rsidRPr="001977A2">
        <w:rPr>
          <w:rFonts w:eastAsia="Times New Roman" w:cs="Times New Roman"/>
          <w:color w:val="000000"/>
        </w:rPr>
        <w:t>.  The Arc was awarded</w:t>
      </w:r>
      <w:r w:rsidRPr="001977A2">
        <w:rPr>
          <w:rFonts w:eastAsia="Times New Roman" w:cs="Times New Roman"/>
          <w:color w:val="000000"/>
        </w:rPr>
        <w:t xml:space="preserve"> </w:t>
      </w:r>
    </w:p>
    <w:p w:rsidR="00AA2510" w:rsidRPr="001977A2" w:rsidRDefault="0032576D" w:rsidP="0032576D">
      <w:pPr>
        <w:pStyle w:val="ListParagraph"/>
        <w:spacing w:after="0" w:line="240" w:lineRule="auto"/>
        <w:ind w:left="108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>$</w:t>
      </w:r>
      <w:r w:rsidR="0084685D" w:rsidRPr="001977A2">
        <w:rPr>
          <w:rFonts w:eastAsia="Times New Roman" w:cs="Times New Roman"/>
          <w:color w:val="000000"/>
        </w:rPr>
        <w:t xml:space="preserve">28,000 in </w:t>
      </w:r>
      <w:bookmarkStart w:id="0" w:name="_GoBack"/>
      <w:bookmarkEnd w:id="0"/>
      <w:r w:rsidR="0084685D" w:rsidRPr="001977A2">
        <w:rPr>
          <w:rFonts w:eastAsia="Times New Roman" w:cs="Times New Roman"/>
          <w:color w:val="000000"/>
        </w:rPr>
        <w:t xml:space="preserve">grant funds. </w:t>
      </w:r>
      <w:r w:rsidRPr="001977A2">
        <w:rPr>
          <w:rFonts w:eastAsia="Times New Roman" w:cs="Times New Roman"/>
          <w:color w:val="000000"/>
        </w:rPr>
        <w:t xml:space="preserve">When asked about the cost of the grant writer compared to the income generated, Laura responded that the cost was minimal.  She developed the “shell” </w:t>
      </w:r>
      <w:r w:rsidRPr="001977A2">
        <w:rPr>
          <w:rFonts w:eastAsia="Times New Roman" w:cs="Times New Roman"/>
          <w:color w:val="000000"/>
        </w:rPr>
        <w:lastRenderedPageBreak/>
        <w:t>of our grant requests and the grant writer adds the particular human interest side</w:t>
      </w:r>
      <w:r w:rsidR="007B1E4D" w:rsidRPr="001977A2">
        <w:rPr>
          <w:rFonts w:eastAsia="Times New Roman" w:cs="Times New Roman"/>
          <w:color w:val="000000"/>
        </w:rPr>
        <w:t xml:space="preserve">. </w:t>
      </w:r>
      <w:r w:rsidRPr="001977A2">
        <w:rPr>
          <w:rFonts w:eastAsia="Times New Roman" w:cs="Times New Roman"/>
          <w:color w:val="000000"/>
        </w:rPr>
        <w:t>Charlie</w:t>
      </w:r>
      <w:r w:rsidR="007B1E4D" w:rsidRPr="001977A2">
        <w:rPr>
          <w:rFonts w:eastAsia="Times New Roman" w:cs="Times New Roman"/>
          <w:color w:val="000000"/>
        </w:rPr>
        <w:t xml:space="preserve"> added that </w:t>
      </w:r>
      <w:r w:rsidRPr="001977A2">
        <w:rPr>
          <w:rFonts w:eastAsia="Times New Roman" w:cs="Times New Roman"/>
          <w:color w:val="000000"/>
        </w:rPr>
        <w:t xml:space="preserve">comparisons of expense vs income will be </w:t>
      </w:r>
      <w:r w:rsidR="007B1E4D" w:rsidRPr="001977A2">
        <w:rPr>
          <w:rFonts w:eastAsia="Times New Roman" w:cs="Times New Roman"/>
          <w:color w:val="000000"/>
        </w:rPr>
        <w:t xml:space="preserve">reviewed </w:t>
      </w:r>
      <w:r w:rsidRPr="001977A2">
        <w:rPr>
          <w:rFonts w:eastAsia="Times New Roman" w:cs="Times New Roman"/>
          <w:color w:val="000000"/>
        </w:rPr>
        <w:t>as a part of</w:t>
      </w:r>
      <w:r w:rsidR="007B1E4D" w:rsidRPr="001977A2">
        <w:rPr>
          <w:rFonts w:eastAsia="Times New Roman" w:cs="Times New Roman"/>
          <w:color w:val="000000"/>
        </w:rPr>
        <w:t xml:space="preserve"> the future Matrix project.</w:t>
      </w:r>
    </w:p>
    <w:p w:rsidR="007B1E4D" w:rsidRPr="001977A2" w:rsidRDefault="007B1E4D" w:rsidP="00AA2510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FASD promotion work will start again in January. More billboards with Clear Channel will be displayed around </w:t>
      </w:r>
      <w:r w:rsidR="0032576D" w:rsidRPr="001977A2">
        <w:rPr>
          <w:rFonts w:eastAsia="Times New Roman" w:cs="Times New Roman"/>
          <w:color w:val="000000"/>
        </w:rPr>
        <w:t>Fort Bend County</w:t>
      </w:r>
      <w:r w:rsidRPr="001977A2">
        <w:rPr>
          <w:rFonts w:eastAsia="Times New Roman" w:cs="Times New Roman"/>
          <w:color w:val="000000"/>
        </w:rPr>
        <w:t xml:space="preserve"> with grant funds received from The Arc of the U.S. </w:t>
      </w:r>
    </w:p>
    <w:p w:rsidR="00D074A8" w:rsidRPr="001977A2" w:rsidRDefault="002C1F6F" w:rsidP="0032576D">
      <w:pPr>
        <w:spacing w:after="0" w:line="240" w:lineRule="auto"/>
        <w:textAlignment w:val="baseline"/>
        <w:rPr>
          <w:rFonts w:eastAsia="Times New Roman" w:cs="Times New Roman"/>
        </w:rPr>
      </w:pPr>
      <w:r w:rsidRPr="001977A2">
        <w:rPr>
          <w:rFonts w:eastAsia="Times New Roman" w:cs="Times New Roman"/>
          <w:color w:val="000000"/>
        </w:rPr>
        <w:tab/>
      </w:r>
    </w:p>
    <w:p w:rsidR="00D074A8" w:rsidRPr="001977A2" w:rsidRDefault="00D074A8" w:rsidP="0032576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  <w:u w:val="single"/>
        </w:rPr>
        <w:t>Committee Reports:</w:t>
      </w:r>
    </w:p>
    <w:p w:rsidR="00D85294" w:rsidRPr="001977A2" w:rsidRDefault="00D074A8" w:rsidP="00D85294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>Executive Team:</w:t>
      </w:r>
      <w:r w:rsidR="000E4D1C" w:rsidRPr="001977A2">
        <w:rPr>
          <w:rFonts w:eastAsia="Times New Roman" w:cs="Times New Roman"/>
          <w:color w:val="000000"/>
        </w:rPr>
        <w:t xml:space="preserve">  </w:t>
      </w:r>
      <w:r w:rsidR="000B4898" w:rsidRPr="001977A2">
        <w:rPr>
          <w:rFonts w:eastAsia="Times New Roman" w:cs="Times New Roman"/>
          <w:color w:val="000000"/>
        </w:rPr>
        <w:t xml:space="preserve">Stewart Jacobson </w:t>
      </w:r>
      <w:r w:rsidR="0032576D" w:rsidRPr="001977A2">
        <w:rPr>
          <w:rFonts w:eastAsia="Times New Roman" w:cs="Times New Roman"/>
          <w:color w:val="000000"/>
        </w:rPr>
        <w:t>introduced the committee chairs to report.</w:t>
      </w:r>
      <w:r w:rsidR="00A241BB" w:rsidRPr="001977A2">
        <w:rPr>
          <w:rFonts w:eastAsia="Times New Roman" w:cs="Times New Roman"/>
          <w:color w:val="000000"/>
        </w:rPr>
        <w:t xml:space="preserve"> </w:t>
      </w:r>
    </w:p>
    <w:p w:rsidR="00D85294" w:rsidRPr="001977A2" w:rsidRDefault="00D85294" w:rsidP="00D85294">
      <w:pPr>
        <w:tabs>
          <w:tab w:val="left" w:pos="1080"/>
        </w:tabs>
        <w:spacing w:after="0" w:line="240" w:lineRule="auto"/>
        <w:ind w:left="1080"/>
        <w:textAlignment w:val="baseline"/>
        <w:rPr>
          <w:rFonts w:eastAsia="Times New Roman" w:cs="Times New Roman"/>
          <w:color w:val="000000"/>
        </w:rPr>
      </w:pPr>
    </w:p>
    <w:p w:rsidR="00A8467F" w:rsidRPr="001977A2" w:rsidRDefault="00D074A8" w:rsidP="00A8467F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  <w:u w:val="single"/>
        </w:rPr>
        <w:t>Internal Committee</w:t>
      </w:r>
      <w:r w:rsidRPr="001977A2">
        <w:rPr>
          <w:rFonts w:eastAsia="Times New Roman" w:cs="Times New Roman"/>
          <w:color w:val="000000"/>
        </w:rPr>
        <w:t>:  </w:t>
      </w:r>
    </w:p>
    <w:p w:rsidR="00A8467F" w:rsidRPr="001977A2" w:rsidRDefault="004D623E" w:rsidP="00D85294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i/>
          <w:color w:val="000000"/>
          <w:u w:val="single"/>
        </w:rPr>
        <w:t>Budget &amp; Finance</w:t>
      </w:r>
    </w:p>
    <w:p w:rsidR="00A8467F" w:rsidRPr="001977A2" w:rsidRDefault="004C3B42" w:rsidP="005D5295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>J</w:t>
      </w:r>
      <w:r w:rsidR="00A241BB" w:rsidRPr="001977A2">
        <w:rPr>
          <w:rFonts w:eastAsia="Times New Roman" w:cs="Times New Roman"/>
          <w:color w:val="000000"/>
        </w:rPr>
        <w:t xml:space="preserve">enny Gortney reviewed the September, October and November </w:t>
      </w:r>
      <w:r w:rsidR="004D623E" w:rsidRPr="001977A2">
        <w:rPr>
          <w:rFonts w:eastAsia="Times New Roman" w:cs="Times New Roman"/>
          <w:color w:val="000000"/>
        </w:rPr>
        <w:t>2016 financials</w:t>
      </w:r>
      <w:r w:rsidR="00A241BB" w:rsidRPr="001977A2">
        <w:rPr>
          <w:rFonts w:eastAsia="Times New Roman" w:cs="Times New Roman"/>
          <w:color w:val="000000"/>
        </w:rPr>
        <w:t>. Motion to approve the September, October and November</w:t>
      </w:r>
      <w:r w:rsidR="004D623E" w:rsidRPr="001977A2">
        <w:rPr>
          <w:rFonts w:eastAsia="Times New Roman" w:cs="Times New Roman"/>
          <w:color w:val="000000"/>
        </w:rPr>
        <w:t xml:space="preserve"> </w:t>
      </w:r>
      <w:r w:rsidR="00D85294" w:rsidRPr="001977A2">
        <w:rPr>
          <w:rFonts w:eastAsia="Times New Roman" w:cs="Times New Roman"/>
          <w:color w:val="000000"/>
        </w:rPr>
        <w:t>2016 Financials</w:t>
      </w:r>
      <w:r w:rsidR="00D85213" w:rsidRPr="001977A2">
        <w:rPr>
          <w:rFonts w:eastAsia="Times New Roman" w:cs="Times New Roman"/>
          <w:color w:val="000000"/>
        </w:rPr>
        <w:t xml:space="preserve"> was</w:t>
      </w:r>
      <w:r w:rsidR="009E12B0" w:rsidRPr="001977A2">
        <w:rPr>
          <w:rFonts w:eastAsia="Times New Roman" w:cs="Times New Roman"/>
          <w:color w:val="000000"/>
        </w:rPr>
        <w:t xml:space="preserve"> </w:t>
      </w:r>
      <w:r w:rsidR="00505CD9" w:rsidRPr="001977A2">
        <w:rPr>
          <w:rFonts w:eastAsia="Times New Roman" w:cs="Times New Roman"/>
          <w:color w:val="000000"/>
        </w:rPr>
        <w:t xml:space="preserve">made by Becky Geary. Seconded by Avis </w:t>
      </w:r>
      <w:proofErr w:type="spellStart"/>
      <w:r w:rsidR="00505CD9" w:rsidRPr="001977A2">
        <w:rPr>
          <w:rFonts w:eastAsia="Times New Roman" w:cs="Times New Roman"/>
          <w:color w:val="000000"/>
        </w:rPr>
        <w:t>Goldy</w:t>
      </w:r>
      <w:proofErr w:type="spellEnd"/>
      <w:r w:rsidR="00505CD9" w:rsidRPr="001977A2">
        <w:rPr>
          <w:rFonts w:eastAsia="Times New Roman" w:cs="Times New Roman"/>
          <w:color w:val="000000"/>
        </w:rPr>
        <w:t xml:space="preserve">. </w:t>
      </w:r>
      <w:r w:rsidR="004D623E" w:rsidRPr="001977A2">
        <w:rPr>
          <w:rFonts w:eastAsia="Times New Roman" w:cs="Times New Roman"/>
          <w:b/>
          <w:color w:val="000000"/>
        </w:rPr>
        <w:t>Motion approved.</w:t>
      </w:r>
    </w:p>
    <w:p w:rsidR="0032576D" w:rsidRPr="001977A2" w:rsidRDefault="00A241BB" w:rsidP="005D5295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Jenny stated that the $263,000 </w:t>
      </w:r>
      <w:r w:rsidR="008C2DE2" w:rsidRPr="001977A2">
        <w:rPr>
          <w:rFonts w:eastAsia="Times New Roman" w:cs="Times New Roman"/>
          <w:color w:val="000000"/>
        </w:rPr>
        <w:t xml:space="preserve">proceeds </w:t>
      </w:r>
      <w:r w:rsidRPr="001977A2">
        <w:rPr>
          <w:rFonts w:eastAsia="Times New Roman" w:cs="Times New Roman"/>
          <w:color w:val="000000"/>
        </w:rPr>
        <w:t xml:space="preserve">received from </w:t>
      </w:r>
      <w:r w:rsidR="00534AD2" w:rsidRPr="001977A2">
        <w:rPr>
          <w:rFonts w:eastAsia="Times New Roman" w:cs="Times New Roman"/>
          <w:color w:val="000000"/>
        </w:rPr>
        <w:t xml:space="preserve">previous </w:t>
      </w:r>
      <w:r w:rsidRPr="001977A2">
        <w:rPr>
          <w:rFonts w:eastAsia="Times New Roman" w:cs="Times New Roman"/>
          <w:color w:val="000000"/>
        </w:rPr>
        <w:t xml:space="preserve">fundraisers was </w:t>
      </w:r>
      <w:r w:rsidR="0032576D" w:rsidRPr="001977A2">
        <w:rPr>
          <w:rFonts w:eastAsia="Times New Roman" w:cs="Times New Roman"/>
          <w:color w:val="000000"/>
        </w:rPr>
        <w:t>listed</w:t>
      </w:r>
      <w:r w:rsidRPr="001977A2">
        <w:rPr>
          <w:rFonts w:eastAsia="Times New Roman" w:cs="Times New Roman"/>
          <w:color w:val="000000"/>
        </w:rPr>
        <w:t xml:space="preserve"> as an </w:t>
      </w:r>
      <w:r w:rsidR="00CB50E0" w:rsidRPr="001977A2">
        <w:rPr>
          <w:rFonts w:eastAsia="Times New Roman" w:cs="Times New Roman"/>
          <w:color w:val="000000"/>
        </w:rPr>
        <w:t xml:space="preserve">asset on The Arc’s financial statements. </w:t>
      </w:r>
      <w:r w:rsidRPr="001977A2">
        <w:rPr>
          <w:rFonts w:eastAsia="Times New Roman" w:cs="Times New Roman"/>
          <w:color w:val="000000"/>
        </w:rPr>
        <w:t>It was transferred to The Arc Foundation</w:t>
      </w:r>
      <w:r w:rsidR="0032576D" w:rsidRPr="001977A2">
        <w:rPr>
          <w:rFonts w:eastAsia="Times New Roman" w:cs="Times New Roman"/>
          <w:color w:val="000000"/>
        </w:rPr>
        <w:t xml:space="preserve"> and is listed as a liability on their financial statement</w:t>
      </w:r>
      <w:r w:rsidR="00505CD9" w:rsidRPr="001977A2">
        <w:rPr>
          <w:rFonts w:eastAsia="Times New Roman" w:cs="Times New Roman"/>
          <w:color w:val="000000"/>
        </w:rPr>
        <w:t>.</w:t>
      </w:r>
      <w:r w:rsidRPr="001977A2">
        <w:rPr>
          <w:rFonts w:eastAsia="Times New Roman" w:cs="Times New Roman"/>
          <w:color w:val="000000"/>
        </w:rPr>
        <w:t xml:space="preserve"> Jenny proposed to the Board that the $263,000 be made a permanent transfer to The Arc Foundation for investment purposes. </w:t>
      </w:r>
      <w:r w:rsidR="00A33E6B" w:rsidRPr="001977A2">
        <w:rPr>
          <w:rFonts w:eastAsia="Times New Roman" w:cs="Times New Roman"/>
          <w:color w:val="000000"/>
        </w:rPr>
        <w:t>The board members agreed.</w:t>
      </w:r>
    </w:p>
    <w:p w:rsidR="00A241BB" w:rsidRPr="001977A2" w:rsidRDefault="00A33E6B" w:rsidP="005D5295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Jenny reviewed the final draft of the 2017 Operating Budget.  </w:t>
      </w:r>
      <w:r w:rsidR="008C2DE2" w:rsidRPr="001977A2">
        <w:rPr>
          <w:rFonts w:eastAsia="Times New Roman" w:cs="Times New Roman"/>
          <w:color w:val="000000"/>
        </w:rPr>
        <w:t>Charlie Huber disclosed that</w:t>
      </w:r>
      <w:r w:rsidRPr="001977A2">
        <w:rPr>
          <w:rFonts w:eastAsia="Times New Roman" w:cs="Times New Roman"/>
          <w:color w:val="000000"/>
        </w:rPr>
        <w:t xml:space="preserve"> because</w:t>
      </w:r>
      <w:r w:rsidR="008C2DE2" w:rsidRPr="001977A2">
        <w:rPr>
          <w:rFonts w:eastAsia="Times New Roman" w:cs="Times New Roman"/>
          <w:color w:val="000000"/>
        </w:rPr>
        <w:t xml:space="preserve"> he is on the Board of another non-profit that receives funds from The </w:t>
      </w:r>
      <w:r w:rsidR="00CB50E0" w:rsidRPr="001977A2">
        <w:rPr>
          <w:rFonts w:eastAsia="Times New Roman" w:cs="Times New Roman"/>
          <w:color w:val="000000"/>
        </w:rPr>
        <w:t>Arc</w:t>
      </w:r>
      <w:r w:rsidRPr="001977A2">
        <w:rPr>
          <w:rFonts w:eastAsia="Times New Roman" w:cs="Times New Roman"/>
          <w:color w:val="000000"/>
        </w:rPr>
        <w:t xml:space="preserve"> </w:t>
      </w:r>
      <w:r w:rsidR="00CB50E0" w:rsidRPr="001977A2">
        <w:rPr>
          <w:rFonts w:eastAsia="Times New Roman" w:cs="Times New Roman"/>
          <w:color w:val="000000"/>
        </w:rPr>
        <w:t xml:space="preserve">he will not participate in </w:t>
      </w:r>
      <w:r w:rsidRPr="001977A2">
        <w:rPr>
          <w:rFonts w:eastAsia="Times New Roman" w:cs="Times New Roman"/>
          <w:color w:val="000000"/>
        </w:rPr>
        <w:t xml:space="preserve">the </w:t>
      </w:r>
      <w:r w:rsidR="00CB50E0" w:rsidRPr="001977A2">
        <w:rPr>
          <w:rFonts w:eastAsia="Times New Roman" w:cs="Times New Roman"/>
          <w:color w:val="000000"/>
        </w:rPr>
        <w:t>vot</w:t>
      </w:r>
      <w:r w:rsidRPr="001977A2">
        <w:rPr>
          <w:rFonts w:eastAsia="Times New Roman" w:cs="Times New Roman"/>
          <w:color w:val="000000"/>
        </w:rPr>
        <w:t>e</w:t>
      </w:r>
      <w:r w:rsidR="00CB50E0" w:rsidRPr="001977A2">
        <w:rPr>
          <w:rFonts w:eastAsia="Times New Roman" w:cs="Times New Roman"/>
          <w:color w:val="000000"/>
        </w:rPr>
        <w:t xml:space="preserve"> to adopt the 2017 Operating Budget. Motion to adopt</w:t>
      </w:r>
      <w:r w:rsidR="00A241BB" w:rsidRPr="001977A2">
        <w:rPr>
          <w:rFonts w:eastAsia="Times New Roman" w:cs="Times New Roman"/>
          <w:color w:val="000000"/>
        </w:rPr>
        <w:t xml:space="preserve"> </w:t>
      </w:r>
      <w:r w:rsidR="00CB50E0" w:rsidRPr="001977A2">
        <w:rPr>
          <w:rFonts w:eastAsia="Times New Roman" w:cs="Times New Roman"/>
          <w:color w:val="000000"/>
        </w:rPr>
        <w:t>2017 Operating Budget</w:t>
      </w:r>
      <w:r w:rsidR="00A241BB" w:rsidRPr="001977A2">
        <w:rPr>
          <w:rFonts w:eastAsia="Times New Roman" w:cs="Times New Roman"/>
          <w:color w:val="000000"/>
        </w:rPr>
        <w:t xml:space="preserve"> was </w:t>
      </w:r>
      <w:r w:rsidR="00CB50E0" w:rsidRPr="001977A2">
        <w:rPr>
          <w:rFonts w:eastAsia="Times New Roman" w:cs="Times New Roman"/>
          <w:color w:val="000000"/>
        </w:rPr>
        <w:t>made by Diana Rushing</w:t>
      </w:r>
      <w:r w:rsidR="00A241BB" w:rsidRPr="001977A2">
        <w:rPr>
          <w:rFonts w:eastAsia="Times New Roman" w:cs="Times New Roman"/>
          <w:color w:val="000000"/>
        </w:rPr>
        <w:t>.</w:t>
      </w:r>
      <w:r w:rsidR="00CB50E0" w:rsidRPr="001977A2">
        <w:rPr>
          <w:rFonts w:eastAsia="Times New Roman" w:cs="Times New Roman"/>
          <w:color w:val="000000"/>
        </w:rPr>
        <w:t xml:space="preserve"> Seconded by Avis </w:t>
      </w:r>
      <w:proofErr w:type="spellStart"/>
      <w:r w:rsidR="00CB50E0" w:rsidRPr="001977A2">
        <w:rPr>
          <w:rFonts w:eastAsia="Times New Roman" w:cs="Times New Roman"/>
          <w:color w:val="000000"/>
        </w:rPr>
        <w:t>Goldy</w:t>
      </w:r>
      <w:proofErr w:type="spellEnd"/>
      <w:r w:rsidR="00CB50E0" w:rsidRPr="001977A2">
        <w:rPr>
          <w:rFonts w:eastAsia="Times New Roman" w:cs="Times New Roman"/>
          <w:color w:val="000000"/>
        </w:rPr>
        <w:t>.</w:t>
      </w:r>
      <w:r w:rsidR="00A241BB" w:rsidRPr="001977A2">
        <w:rPr>
          <w:rFonts w:eastAsia="Times New Roman" w:cs="Times New Roman"/>
          <w:color w:val="000000"/>
        </w:rPr>
        <w:t xml:space="preserve">  </w:t>
      </w:r>
      <w:r w:rsidR="00A241BB" w:rsidRPr="001977A2">
        <w:rPr>
          <w:rFonts w:eastAsia="Times New Roman" w:cs="Times New Roman"/>
          <w:b/>
          <w:color w:val="000000"/>
        </w:rPr>
        <w:t>Motion approved</w:t>
      </w:r>
      <w:r w:rsidR="00505CD9" w:rsidRPr="001977A2">
        <w:rPr>
          <w:rFonts w:eastAsia="Times New Roman" w:cs="Times New Roman"/>
          <w:b/>
          <w:color w:val="000000"/>
        </w:rPr>
        <w:t>.</w:t>
      </w:r>
      <w:r w:rsidR="00A241BB" w:rsidRPr="001977A2">
        <w:rPr>
          <w:rFonts w:eastAsia="Times New Roman" w:cs="Times New Roman"/>
          <w:color w:val="000000"/>
        </w:rPr>
        <w:t xml:space="preserve"> </w:t>
      </w:r>
    </w:p>
    <w:p w:rsidR="00CB50E0" w:rsidRPr="001977A2" w:rsidRDefault="00CB50E0" w:rsidP="00CB50E0">
      <w:pPr>
        <w:spacing w:after="0" w:line="240" w:lineRule="auto"/>
        <w:ind w:left="2160"/>
        <w:textAlignment w:val="baseline"/>
        <w:rPr>
          <w:rFonts w:eastAsia="Times New Roman" w:cs="Times New Roman"/>
          <w:color w:val="000000"/>
        </w:rPr>
      </w:pPr>
    </w:p>
    <w:p w:rsidR="00D85294" w:rsidRPr="001977A2" w:rsidRDefault="00D85294" w:rsidP="00D85294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i/>
          <w:color w:val="000000"/>
          <w:u w:val="single"/>
        </w:rPr>
        <w:t>Real Estate Committee</w:t>
      </w:r>
      <w:r w:rsidRPr="001977A2">
        <w:rPr>
          <w:rFonts w:eastAsia="Times New Roman" w:cs="Times New Roman"/>
          <w:color w:val="000000"/>
        </w:rPr>
        <w:t>:</w:t>
      </w:r>
    </w:p>
    <w:p w:rsidR="0006757D" w:rsidRPr="001977A2" w:rsidRDefault="00BD202F" w:rsidP="0006757D">
      <w:pPr>
        <w:pStyle w:val="ListParagraph"/>
        <w:spacing w:after="0" w:line="240" w:lineRule="auto"/>
        <w:ind w:left="216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>Jenny</w:t>
      </w:r>
      <w:r w:rsidR="0006757D" w:rsidRPr="001977A2">
        <w:rPr>
          <w:rFonts w:eastAsia="Times New Roman" w:cs="Times New Roman"/>
          <w:color w:val="000000"/>
        </w:rPr>
        <w:t xml:space="preserve"> stated that the committee reviewed </w:t>
      </w:r>
      <w:r w:rsidRPr="001977A2">
        <w:rPr>
          <w:rFonts w:eastAsia="Times New Roman" w:cs="Times New Roman"/>
          <w:color w:val="000000"/>
        </w:rPr>
        <w:t>three</w:t>
      </w:r>
      <w:r w:rsidR="0006757D" w:rsidRPr="001977A2">
        <w:rPr>
          <w:rFonts w:eastAsia="Times New Roman" w:cs="Times New Roman"/>
          <w:color w:val="000000"/>
        </w:rPr>
        <w:t xml:space="preserve"> of the Internal Control policies</w:t>
      </w:r>
      <w:r w:rsidRPr="001977A2">
        <w:rPr>
          <w:rFonts w:eastAsia="Times New Roman" w:cs="Times New Roman"/>
          <w:color w:val="000000"/>
        </w:rPr>
        <w:t xml:space="preserve"> dealing with property</w:t>
      </w:r>
      <w:r w:rsidR="0006757D" w:rsidRPr="001977A2">
        <w:rPr>
          <w:rFonts w:eastAsia="Times New Roman" w:cs="Times New Roman"/>
          <w:color w:val="000000"/>
        </w:rPr>
        <w:t xml:space="preserve"> and </w:t>
      </w:r>
      <w:proofErr w:type="gramStart"/>
      <w:r w:rsidR="0006757D" w:rsidRPr="001977A2">
        <w:rPr>
          <w:rFonts w:eastAsia="Times New Roman" w:cs="Times New Roman"/>
          <w:color w:val="000000"/>
        </w:rPr>
        <w:t>have</w:t>
      </w:r>
      <w:proofErr w:type="gramEnd"/>
      <w:r w:rsidR="0006757D" w:rsidRPr="001977A2">
        <w:rPr>
          <w:rFonts w:eastAsia="Times New Roman" w:cs="Times New Roman"/>
          <w:color w:val="000000"/>
        </w:rPr>
        <w:t xml:space="preserve"> made </w:t>
      </w:r>
      <w:r w:rsidRPr="001977A2">
        <w:rPr>
          <w:rFonts w:eastAsia="Times New Roman" w:cs="Times New Roman"/>
          <w:color w:val="000000"/>
        </w:rPr>
        <w:t>recommendations:</w:t>
      </w:r>
      <w:r w:rsidR="0006757D" w:rsidRPr="001977A2">
        <w:rPr>
          <w:rFonts w:eastAsia="Times New Roman" w:cs="Times New Roman"/>
          <w:color w:val="000000"/>
        </w:rPr>
        <w:t xml:space="preserve"> </w:t>
      </w:r>
    </w:p>
    <w:p w:rsidR="00D85294" w:rsidRPr="001977A2" w:rsidRDefault="00D85294" w:rsidP="00D85294">
      <w:pPr>
        <w:pStyle w:val="ListParagraph"/>
        <w:spacing w:after="0" w:line="240" w:lineRule="auto"/>
        <w:ind w:left="2880"/>
        <w:textAlignment w:val="baseline"/>
        <w:rPr>
          <w:rFonts w:eastAsia="Times New Roman" w:cs="Times New Roman"/>
          <w:color w:val="000000"/>
        </w:rPr>
      </w:pPr>
    </w:p>
    <w:p w:rsidR="004D623E" w:rsidRPr="001977A2" w:rsidRDefault="00D85294" w:rsidP="003F043F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Motion made by </w:t>
      </w:r>
      <w:r w:rsidR="00CC4065" w:rsidRPr="001977A2">
        <w:rPr>
          <w:rFonts w:eastAsia="Times New Roman" w:cs="Times New Roman"/>
          <w:color w:val="000000"/>
        </w:rPr>
        <w:t>commi</w:t>
      </w:r>
      <w:r w:rsidR="0006757D" w:rsidRPr="001977A2">
        <w:rPr>
          <w:rFonts w:eastAsia="Times New Roman" w:cs="Times New Roman"/>
          <w:color w:val="000000"/>
        </w:rPr>
        <w:t>ttee to approve the new Modification Requests policy</w:t>
      </w:r>
      <w:r w:rsidR="00CC4065" w:rsidRPr="001977A2">
        <w:rPr>
          <w:rFonts w:eastAsia="Times New Roman" w:cs="Times New Roman"/>
          <w:color w:val="000000"/>
        </w:rPr>
        <w:t xml:space="preserve">. </w:t>
      </w:r>
      <w:r w:rsidRPr="001977A2">
        <w:rPr>
          <w:rFonts w:eastAsia="Times New Roman" w:cs="Times New Roman"/>
          <w:color w:val="000000"/>
        </w:rPr>
        <w:t xml:space="preserve"> </w:t>
      </w:r>
      <w:r w:rsidRPr="001977A2">
        <w:rPr>
          <w:rFonts w:eastAsia="Times New Roman" w:cs="Times New Roman"/>
          <w:b/>
          <w:color w:val="000000"/>
        </w:rPr>
        <w:t>Motion approved</w:t>
      </w:r>
      <w:r w:rsidRPr="001977A2">
        <w:rPr>
          <w:rFonts w:eastAsia="Times New Roman" w:cs="Times New Roman"/>
          <w:color w:val="000000"/>
        </w:rPr>
        <w:t xml:space="preserve">. </w:t>
      </w:r>
    </w:p>
    <w:p w:rsidR="004D623E" w:rsidRPr="001977A2" w:rsidRDefault="005D5295" w:rsidP="005D5295">
      <w:pPr>
        <w:spacing w:after="0" w:line="240" w:lineRule="auto"/>
        <w:ind w:left="216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 </w:t>
      </w:r>
    </w:p>
    <w:p w:rsidR="00D85294" w:rsidRPr="001977A2" w:rsidRDefault="00CC4065" w:rsidP="003F043F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1977A2">
        <w:rPr>
          <w:rFonts w:eastAsia="Times New Roman" w:cs="Times New Roman"/>
          <w:color w:val="000000"/>
        </w:rPr>
        <w:t>Motion made by committe</w:t>
      </w:r>
      <w:r w:rsidR="0006757D" w:rsidRPr="001977A2">
        <w:rPr>
          <w:rFonts w:eastAsia="Times New Roman" w:cs="Times New Roman"/>
          <w:color w:val="000000"/>
        </w:rPr>
        <w:t xml:space="preserve">e to approve the new Request to Lease Property policy. </w:t>
      </w:r>
      <w:r w:rsidR="004D623E" w:rsidRPr="001977A2">
        <w:t xml:space="preserve"> </w:t>
      </w:r>
      <w:r w:rsidRPr="001977A2">
        <w:rPr>
          <w:rFonts w:eastAsia="Times New Roman" w:cs="Times New Roman"/>
          <w:b/>
          <w:color w:val="000000"/>
        </w:rPr>
        <w:t>Motion approved</w:t>
      </w:r>
      <w:r w:rsidR="004D623E" w:rsidRPr="001977A2">
        <w:rPr>
          <w:rFonts w:eastAsia="Times New Roman" w:cs="Times New Roman"/>
          <w:b/>
          <w:color w:val="000000"/>
        </w:rPr>
        <w:t xml:space="preserve">. </w:t>
      </w:r>
    </w:p>
    <w:p w:rsidR="00D85294" w:rsidRPr="001977A2" w:rsidRDefault="00D85294" w:rsidP="00D85294">
      <w:pPr>
        <w:spacing w:after="0" w:line="240" w:lineRule="auto"/>
        <w:ind w:left="2880"/>
        <w:rPr>
          <w:rFonts w:eastAsia="Times New Roman" w:cs="Times New Roman"/>
          <w:b/>
          <w:color w:val="000000"/>
        </w:rPr>
      </w:pPr>
    </w:p>
    <w:p w:rsidR="00D85294" w:rsidRPr="001977A2" w:rsidRDefault="00CC4065" w:rsidP="003F043F">
      <w:pPr>
        <w:numPr>
          <w:ilvl w:val="0"/>
          <w:numId w:val="24"/>
        </w:numPr>
        <w:spacing w:after="0" w:line="240" w:lineRule="auto"/>
      </w:pPr>
      <w:r w:rsidRPr="001977A2">
        <w:rPr>
          <w:rFonts w:eastAsia="Times New Roman" w:cs="Times New Roman"/>
          <w:color w:val="000000"/>
        </w:rPr>
        <w:t xml:space="preserve">Motion made by committee to </w:t>
      </w:r>
      <w:r w:rsidR="0006757D" w:rsidRPr="001977A2">
        <w:rPr>
          <w:rFonts w:eastAsia="Times New Roman" w:cs="Times New Roman"/>
          <w:color w:val="000000"/>
        </w:rPr>
        <w:t>approve the revised Property Leases policy</w:t>
      </w:r>
      <w:r w:rsidRPr="001977A2">
        <w:rPr>
          <w:rFonts w:eastAsia="Times New Roman" w:cs="Times New Roman"/>
          <w:color w:val="000000"/>
        </w:rPr>
        <w:t xml:space="preserve">. </w:t>
      </w:r>
      <w:r w:rsidR="005D5295" w:rsidRPr="001977A2">
        <w:t xml:space="preserve"> </w:t>
      </w:r>
      <w:r w:rsidR="004D623E" w:rsidRPr="001977A2">
        <w:rPr>
          <w:b/>
        </w:rPr>
        <w:t>Motion approved.</w:t>
      </w:r>
    </w:p>
    <w:p w:rsidR="00D85294" w:rsidRPr="001977A2" w:rsidRDefault="00D85294" w:rsidP="00D85294">
      <w:pPr>
        <w:spacing w:after="0" w:line="240" w:lineRule="auto"/>
        <w:ind w:left="2880"/>
      </w:pPr>
    </w:p>
    <w:p w:rsidR="00DF6AC9" w:rsidRPr="001977A2" w:rsidRDefault="0006757D" w:rsidP="0006757D">
      <w:pPr>
        <w:spacing w:after="0" w:line="240" w:lineRule="auto"/>
        <w:ind w:left="2160"/>
      </w:pPr>
      <w:r w:rsidRPr="001977A2">
        <w:t xml:space="preserve">Laura stated that The </w:t>
      </w:r>
      <w:proofErr w:type="spellStart"/>
      <w:r w:rsidRPr="001977A2">
        <w:t>Skeeter</w:t>
      </w:r>
      <w:r w:rsidR="00BD202F" w:rsidRPr="001977A2">
        <w:t>’</w:t>
      </w:r>
      <w:r w:rsidRPr="001977A2">
        <w:t>s</w:t>
      </w:r>
      <w:proofErr w:type="spellEnd"/>
      <w:r w:rsidRPr="001977A2">
        <w:t xml:space="preserve"> Foundation has donated $5000 to The Arc to purchase warm ups for our athletes</w:t>
      </w:r>
      <w:r w:rsidR="00BD202F" w:rsidRPr="001977A2">
        <w:t>-thanks to Larry Lobue, who serves on their board of directors</w:t>
      </w:r>
      <w:r w:rsidRPr="001977A2">
        <w:t xml:space="preserve">. Funds should be received in January 2017. Larry was thanked for his contribution </w:t>
      </w:r>
      <w:r w:rsidR="00866788" w:rsidRPr="001977A2">
        <w:t xml:space="preserve">and work </w:t>
      </w:r>
      <w:r w:rsidRPr="001977A2">
        <w:t xml:space="preserve">on the </w:t>
      </w:r>
      <w:proofErr w:type="spellStart"/>
      <w:r w:rsidRPr="001977A2">
        <w:t>Skeeter</w:t>
      </w:r>
      <w:r w:rsidR="00BD202F" w:rsidRPr="001977A2">
        <w:t>’</w:t>
      </w:r>
      <w:r w:rsidRPr="001977A2">
        <w:t>s</w:t>
      </w:r>
      <w:proofErr w:type="spellEnd"/>
      <w:r w:rsidRPr="001977A2">
        <w:t xml:space="preserve"> Foundation Board.</w:t>
      </w:r>
    </w:p>
    <w:p w:rsidR="004D623E" w:rsidRPr="001977A2" w:rsidRDefault="004D623E" w:rsidP="00DF6AC9">
      <w:pPr>
        <w:spacing w:after="0" w:line="240" w:lineRule="auto"/>
        <w:ind w:left="1440"/>
        <w:rPr>
          <w:rFonts w:eastAsia="Times New Roman" w:cs="Times New Roman"/>
          <w:b/>
          <w:color w:val="000000"/>
        </w:rPr>
      </w:pPr>
      <w:r w:rsidRPr="001977A2">
        <w:rPr>
          <w:rFonts w:eastAsia="Times New Roman" w:cs="Times New Roman"/>
          <w:b/>
          <w:color w:val="000000"/>
        </w:rPr>
        <w:t xml:space="preserve">                                                                                                              </w:t>
      </w:r>
    </w:p>
    <w:p w:rsidR="00D85294" w:rsidRPr="001977A2" w:rsidRDefault="00DF6AC9" w:rsidP="00D074A8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  <w:u w:val="single"/>
        </w:rPr>
        <w:t>External Committee:</w:t>
      </w:r>
      <w:r w:rsidRPr="001977A2">
        <w:rPr>
          <w:rFonts w:eastAsia="Times New Roman" w:cs="Times New Roman"/>
          <w:color w:val="000000"/>
        </w:rPr>
        <w:t xml:space="preserve"> </w:t>
      </w:r>
    </w:p>
    <w:p w:rsidR="00575C15" w:rsidRPr="001977A2" w:rsidRDefault="00DF6AC9" w:rsidP="00575C15">
      <w:pPr>
        <w:spacing w:after="0" w:line="240" w:lineRule="auto"/>
        <w:ind w:left="1080"/>
        <w:textAlignment w:val="baseline"/>
        <w:rPr>
          <w:rFonts w:eastAsia="Times New Roman" w:cs="Times New Roman"/>
          <w:color w:val="000000"/>
          <w:u w:val="single"/>
        </w:rPr>
      </w:pPr>
      <w:r w:rsidRPr="001977A2">
        <w:rPr>
          <w:rFonts w:eastAsia="Times New Roman" w:cs="Times New Roman"/>
          <w:color w:val="000000"/>
        </w:rPr>
        <w:t xml:space="preserve">Becky Geary </w:t>
      </w:r>
      <w:r w:rsidR="000B377F" w:rsidRPr="001977A2">
        <w:rPr>
          <w:rFonts w:eastAsia="Times New Roman" w:cs="Times New Roman"/>
          <w:color w:val="000000"/>
        </w:rPr>
        <w:t>reported:</w:t>
      </w:r>
    </w:p>
    <w:p w:rsidR="007F7B3E" w:rsidRPr="001977A2" w:rsidRDefault="00DF6AC9" w:rsidP="00575C1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 w:rsidRPr="001977A2">
        <w:rPr>
          <w:rFonts w:eastAsia="Times New Roman" w:cstheme="minorHAnsi"/>
          <w:color w:val="000000"/>
        </w:rPr>
        <w:t xml:space="preserve">The </w:t>
      </w:r>
      <w:r w:rsidR="009A2B8E" w:rsidRPr="001977A2">
        <w:rPr>
          <w:rFonts w:eastAsia="Times New Roman" w:cstheme="minorHAnsi"/>
          <w:color w:val="000000"/>
        </w:rPr>
        <w:t>Kathy Moody S</w:t>
      </w:r>
      <w:r w:rsidR="00D074A8" w:rsidRPr="001977A2">
        <w:rPr>
          <w:rFonts w:eastAsia="Times New Roman" w:cstheme="minorHAnsi"/>
          <w:color w:val="000000"/>
        </w:rPr>
        <w:t xml:space="preserve">cholarship </w:t>
      </w:r>
      <w:r w:rsidR="0006757D" w:rsidRPr="001977A2">
        <w:rPr>
          <w:rFonts w:eastAsia="Times New Roman" w:cstheme="minorHAnsi"/>
          <w:color w:val="000000"/>
        </w:rPr>
        <w:t xml:space="preserve">committee amended the scholarship application guidelines. </w:t>
      </w:r>
      <w:r w:rsidR="00331341" w:rsidRPr="001977A2">
        <w:rPr>
          <w:rFonts w:eastAsia="Times New Roman" w:cstheme="minorHAnsi"/>
          <w:color w:val="000000"/>
        </w:rPr>
        <w:t xml:space="preserve">They decided that applications would be accepted in January and February of each calendar year.  Each scholarship would be limited to $1000.00 per person. Only three scholarships would be awarded per calendar year. Each recipient would be invited to the Awards Dinner and </w:t>
      </w:r>
      <w:r w:rsidR="00331341" w:rsidRPr="001977A2">
        <w:rPr>
          <w:rFonts w:eastAsia="Times New Roman" w:cstheme="minorHAnsi"/>
          <w:color w:val="000000"/>
        </w:rPr>
        <w:lastRenderedPageBreak/>
        <w:t xml:space="preserve">presented with the Scholarship award. </w:t>
      </w:r>
      <w:r w:rsidR="008910B8" w:rsidRPr="001977A2">
        <w:rPr>
          <w:rFonts w:eastAsia="Times New Roman" w:cstheme="minorHAnsi"/>
          <w:color w:val="000000"/>
        </w:rPr>
        <w:t>The committee award</w:t>
      </w:r>
      <w:r w:rsidR="005E3B85" w:rsidRPr="001977A2">
        <w:rPr>
          <w:rFonts w:eastAsia="Times New Roman" w:cstheme="minorHAnsi"/>
          <w:color w:val="000000"/>
        </w:rPr>
        <w:t>ed</w:t>
      </w:r>
      <w:r w:rsidR="008910B8" w:rsidRPr="001977A2">
        <w:rPr>
          <w:rFonts w:eastAsia="Times New Roman" w:cstheme="minorHAnsi"/>
          <w:color w:val="000000"/>
        </w:rPr>
        <w:t xml:space="preserve"> a </w:t>
      </w:r>
      <w:r w:rsidR="007F7B3E" w:rsidRPr="001977A2">
        <w:rPr>
          <w:rFonts w:eastAsia="Times New Roman" w:cstheme="minorHAnsi"/>
          <w:color w:val="000000"/>
        </w:rPr>
        <w:t>$</w:t>
      </w:r>
      <w:r w:rsidR="008910B8" w:rsidRPr="001977A2">
        <w:rPr>
          <w:rFonts w:eastAsia="Times New Roman" w:cstheme="minorHAnsi"/>
          <w:color w:val="000000"/>
        </w:rPr>
        <w:t xml:space="preserve">1000 scholarship to Michael </w:t>
      </w:r>
      <w:proofErr w:type="spellStart"/>
      <w:r w:rsidR="008910B8" w:rsidRPr="001977A2">
        <w:rPr>
          <w:rFonts w:eastAsia="Times New Roman" w:cstheme="minorHAnsi"/>
          <w:color w:val="000000"/>
        </w:rPr>
        <w:t>Pelz</w:t>
      </w:r>
      <w:proofErr w:type="spellEnd"/>
      <w:r w:rsidR="008910B8" w:rsidRPr="001977A2">
        <w:rPr>
          <w:rFonts w:eastAsia="Times New Roman" w:cstheme="minorHAnsi"/>
          <w:color w:val="000000"/>
        </w:rPr>
        <w:t xml:space="preserve">.  </w:t>
      </w:r>
    </w:p>
    <w:p w:rsidR="001C099D" w:rsidRPr="001977A2" w:rsidRDefault="001C099D" w:rsidP="00575C15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 w:rsidRPr="001977A2">
        <w:rPr>
          <w:rFonts w:eastAsia="Times New Roman" w:cstheme="minorHAnsi"/>
        </w:rPr>
        <w:t xml:space="preserve">Laura LaVigne stated that </w:t>
      </w:r>
      <w:r w:rsidR="007F7B3E" w:rsidRPr="001977A2">
        <w:rPr>
          <w:rFonts w:eastAsia="Times New Roman" w:cstheme="minorHAnsi"/>
        </w:rPr>
        <w:t>2016 Best in the West was</w:t>
      </w:r>
      <w:r w:rsidRPr="001977A2">
        <w:rPr>
          <w:rFonts w:eastAsia="Times New Roman" w:cstheme="minorHAnsi"/>
        </w:rPr>
        <w:t xml:space="preserve"> another huge success. Preliminary results reveal over $300,000 profit with expenses approximately $30,000. Stewart </w:t>
      </w:r>
      <w:r w:rsidR="00B961DA" w:rsidRPr="001977A2">
        <w:rPr>
          <w:rFonts w:eastAsia="Times New Roman" w:cstheme="minorHAnsi"/>
        </w:rPr>
        <w:t xml:space="preserve">stated </w:t>
      </w:r>
      <w:r w:rsidR="00A416C7" w:rsidRPr="001977A2">
        <w:rPr>
          <w:rFonts w:eastAsia="Times New Roman" w:cstheme="minorHAnsi"/>
        </w:rPr>
        <w:t>that the Board is grateful to everyone who volunteered for this</w:t>
      </w:r>
      <w:r w:rsidR="000B4898" w:rsidRPr="001977A2">
        <w:rPr>
          <w:rFonts w:eastAsia="Times New Roman" w:cstheme="minorHAnsi"/>
        </w:rPr>
        <w:t xml:space="preserve"> ev</w:t>
      </w:r>
      <w:r w:rsidR="00866788" w:rsidRPr="001977A2">
        <w:rPr>
          <w:rFonts w:eastAsia="Times New Roman" w:cstheme="minorHAnsi"/>
        </w:rPr>
        <w:t>ent and would like to thank the committee</w:t>
      </w:r>
      <w:r w:rsidR="000B4898" w:rsidRPr="001977A2">
        <w:rPr>
          <w:rFonts w:eastAsia="Times New Roman" w:cstheme="minorHAnsi"/>
        </w:rPr>
        <w:t xml:space="preserve"> for their hard work. He will be attending the wrap-up dinner that will be held on January 18 at Safari Texas to personally thank the volunteers on the Boards behalf. The Board was invited to attend as well. </w:t>
      </w:r>
    </w:p>
    <w:p w:rsidR="000B377F" w:rsidRPr="001977A2" w:rsidRDefault="000B377F" w:rsidP="009A2B8E">
      <w:pPr>
        <w:pStyle w:val="ListParagraph"/>
        <w:spacing w:after="0" w:line="240" w:lineRule="auto"/>
        <w:ind w:left="2520"/>
        <w:rPr>
          <w:rFonts w:eastAsia="Times New Roman" w:cstheme="minorHAnsi"/>
        </w:rPr>
      </w:pPr>
    </w:p>
    <w:p w:rsidR="000B377F" w:rsidRPr="001977A2" w:rsidRDefault="000B377F" w:rsidP="000B377F">
      <w:pPr>
        <w:pStyle w:val="ListParagraph"/>
        <w:spacing w:after="0" w:line="240" w:lineRule="auto"/>
        <w:ind w:left="3960"/>
        <w:rPr>
          <w:rFonts w:eastAsia="Times New Roman" w:cstheme="minorHAnsi"/>
        </w:rPr>
      </w:pPr>
    </w:p>
    <w:p w:rsidR="00D85294" w:rsidRPr="001977A2" w:rsidRDefault="00D074A8" w:rsidP="00D074A8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  <w:u w:val="single"/>
        </w:rPr>
        <w:t>Governance Committee:</w:t>
      </w:r>
      <w:r w:rsidRPr="001977A2">
        <w:rPr>
          <w:rFonts w:eastAsia="Times New Roman" w:cs="Times New Roman"/>
          <w:color w:val="000000"/>
        </w:rPr>
        <w:t xml:space="preserve">  </w:t>
      </w:r>
    </w:p>
    <w:p w:rsidR="00C71C6F" w:rsidRPr="001977A2" w:rsidRDefault="00C71C6F" w:rsidP="00D85294">
      <w:pPr>
        <w:spacing w:after="0" w:line="240" w:lineRule="auto"/>
        <w:ind w:left="1080"/>
        <w:textAlignment w:val="baseline"/>
        <w:rPr>
          <w:rFonts w:eastAsia="Times New Roman" w:cs="Times New Roman"/>
          <w:color w:val="000000"/>
        </w:rPr>
      </w:pPr>
    </w:p>
    <w:p w:rsidR="009C3848" w:rsidRPr="001977A2" w:rsidRDefault="005E3B85" w:rsidP="005E3B85">
      <w:pPr>
        <w:pStyle w:val="ListParagraph"/>
        <w:spacing w:after="0" w:line="240" w:lineRule="auto"/>
        <w:ind w:left="144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       </w:t>
      </w:r>
      <w:r w:rsidR="00DF6AC9" w:rsidRPr="001977A2">
        <w:rPr>
          <w:rFonts w:eastAsia="Times New Roman" w:cs="Times New Roman"/>
          <w:color w:val="000000"/>
        </w:rPr>
        <w:t>Sharon</w:t>
      </w:r>
      <w:r w:rsidR="000B4898" w:rsidRPr="001977A2">
        <w:rPr>
          <w:rFonts w:eastAsia="Times New Roman" w:cs="Times New Roman"/>
          <w:color w:val="000000"/>
        </w:rPr>
        <w:t xml:space="preserve"> Lee stated that there was nothing to report at this time. </w:t>
      </w:r>
    </w:p>
    <w:p w:rsidR="00DF6AC9" w:rsidRPr="001977A2" w:rsidRDefault="00DF6AC9" w:rsidP="00DF6AC9">
      <w:pPr>
        <w:spacing w:after="0" w:line="240" w:lineRule="auto"/>
        <w:ind w:left="1080"/>
        <w:textAlignment w:val="baseline"/>
        <w:rPr>
          <w:rFonts w:eastAsia="Times New Roman" w:cs="Times New Roman"/>
          <w:color w:val="000000"/>
        </w:rPr>
      </w:pPr>
    </w:p>
    <w:p w:rsidR="00D074A8" w:rsidRPr="001977A2" w:rsidRDefault="009C3848" w:rsidP="00D074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  <w:u w:val="single"/>
        </w:rPr>
        <w:t xml:space="preserve">New Business : </w:t>
      </w:r>
    </w:p>
    <w:p w:rsidR="008458AC" w:rsidRPr="001977A2" w:rsidRDefault="00C138BC" w:rsidP="00C138B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</w:rPr>
      </w:pPr>
      <w:r w:rsidRPr="001977A2">
        <w:rPr>
          <w:rFonts w:eastAsia="Times New Roman" w:cstheme="minorHAnsi"/>
        </w:rPr>
        <w:t xml:space="preserve">Laura LaVigne stated that The Arc was formed and founded in 1968 and will be celebrating its </w:t>
      </w:r>
      <w:r w:rsidR="005E3B85" w:rsidRPr="001977A2">
        <w:rPr>
          <w:rFonts w:eastAsia="Times New Roman" w:cstheme="minorHAnsi"/>
        </w:rPr>
        <w:t>50</w:t>
      </w:r>
      <w:r w:rsidR="005E3B85" w:rsidRPr="001977A2">
        <w:rPr>
          <w:rFonts w:eastAsia="Times New Roman" w:cstheme="minorHAnsi"/>
          <w:vertAlign w:val="superscript"/>
        </w:rPr>
        <w:t>th</w:t>
      </w:r>
      <w:r w:rsidR="005E3B85" w:rsidRPr="001977A2">
        <w:rPr>
          <w:rFonts w:eastAsia="Times New Roman" w:cstheme="minorHAnsi"/>
        </w:rPr>
        <w:t xml:space="preserve"> </w:t>
      </w:r>
      <w:r w:rsidRPr="001977A2">
        <w:rPr>
          <w:rFonts w:eastAsia="Times New Roman" w:cstheme="minorHAnsi"/>
        </w:rPr>
        <w:t xml:space="preserve">year anniversary in 2018. Laura has </w:t>
      </w:r>
      <w:r w:rsidR="005E3B85" w:rsidRPr="001977A2">
        <w:rPr>
          <w:rFonts w:eastAsia="Times New Roman" w:cstheme="minorHAnsi"/>
        </w:rPr>
        <w:t>asked</w:t>
      </w:r>
      <w:r w:rsidRPr="001977A2">
        <w:rPr>
          <w:rFonts w:eastAsia="Times New Roman" w:cstheme="minorHAnsi"/>
        </w:rPr>
        <w:t xml:space="preserve"> the </w:t>
      </w:r>
      <w:r w:rsidR="005E3B85" w:rsidRPr="001977A2">
        <w:rPr>
          <w:rFonts w:eastAsia="Times New Roman" w:cstheme="minorHAnsi"/>
        </w:rPr>
        <w:t xml:space="preserve">External Committee to begin </w:t>
      </w:r>
      <w:r w:rsidRPr="001977A2">
        <w:rPr>
          <w:rFonts w:eastAsia="Times New Roman" w:cstheme="minorHAnsi"/>
        </w:rPr>
        <w:t xml:space="preserve">planning </w:t>
      </w:r>
      <w:r w:rsidR="005E3B85" w:rsidRPr="001977A2">
        <w:rPr>
          <w:rFonts w:eastAsia="Times New Roman" w:cstheme="minorHAnsi"/>
        </w:rPr>
        <w:t xml:space="preserve">activities to </w:t>
      </w:r>
      <w:r w:rsidRPr="001977A2">
        <w:rPr>
          <w:rFonts w:eastAsia="Times New Roman" w:cstheme="minorHAnsi"/>
        </w:rPr>
        <w:t>celebrat</w:t>
      </w:r>
      <w:r w:rsidR="005E3B85" w:rsidRPr="001977A2">
        <w:rPr>
          <w:rFonts w:eastAsia="Times New Roman" w:cstheme="minorHAnsi"/>
        </w:rPr>
        <w:t>e.</w:t>
      </w:r>
      <w:r w:rsidRPr="001977A2">
        <w:rPr>
          <w:rFonts w:eastAsia="Times New Roman" w:cstheme="minorHAnsi"/>
        </w:rPr>
        <w:t xml:space="preserve"> Laura </w:t>
      </w:r>
      <w:r w:rsidR="005E3B85" w:rsidRPr="001977A2">
        <w:rPr>
          <w:rFonts w:eastAsia="Times New Roman" w:cstheme="minorHAnsi"/>
        </w:rPr>
        <w:t>added</w:t>
      </w:r>
      <w:r w:rsidRPr="001977A2">
        <w:rPr>
          <w:rFonts w:eastAsia="Times New Roman" w:cstheme="minorHAnsi"/>
        </w:rPr>
        <w:t xml:space="preserve"> that Best in the West will be celebrating its </w:t>
      </w:r>
      <w:r w:rsidR="005E3B85" w:rsidRPr="001977A2">
        <w:rPr>
          <w:rFonts w:eastAsia="Times New Roman" w:cstheme="minorHAnsi"/>
        </w:rPr>
        <w:t>30</w:t>
      </w:r>
      <w:r w:rsidR="005E3B85" w:rsidRPr="001977A2">
        <w:rPr>
          <w:rFonts w:eastAsia="Times New Roman" w:cstheme="minorHAnsi"/>
          <w:vertAlign w:val="superscript"/>
        </w:rPr>
        <w:t>th</w:t>
      </w:r>
      <w:r w:rsidR="005E3B85" w:rsidRPr="001977A2">
        <w:rPr>
          <w:rFonts w:eastAsia="Times New Roman" w:cstheme="minorHAnsi"/>
        </w:rPr>
        <w:t xml:space="preserve"> </w:t>
      </w:r>
      <w:r w:rsidRPr="001977A2">
        <w:rPr>
          <w:rFonts w:eastAsia="Times New Roman" w:cstheme="minorHAnsi"/>
        </w:rPr>
        <w:t xml:space="preserve">year anniversary in 2018. </w:t>
      </w:r>
      <w:r w:rsidR="009C3848" w:rsidRPr="001977A2">
        <w:rPr>
          <w:rFonts w:eastAsia="Times New Roman" w:cs="Times New Roman"/>
        </w:rPr>
        <w:t xml:space="preserve"> </w:t>
      </w:r>
    </w:p>
    <w:p w:rsidR="008458AC" w:rsidRPr="001977A2" w:rsidRDefault="008458AC" w:rsidP="008458AC">
      <w:pPr>
        <w:spacing w:after="0" w:line="240" w:lineRule="auto"/>
        <w:rPr>
          <w:rFonts w:cs="Arial"/>
        </w:rPr>
      </w:pPr>
    </w:p>
    <w:p w:rsidR="008458AC" w:rsidRPr="001977A2" w:rsidRDefault="008458AC" w:rsidP="008458AC">
      <w:pPr>
        <w:spacing w:after="0" w:line="240" w:lineRule="auto"/>
        <w:rPr>
          <w:rFonts w:cs="Arial"/>
        </w:rPr>
      </w:pPr>
    </w:p>
    <w:p w:rsidR="00C138BC" w:rsidRPr="001977A2" w:rsidRDefault="008458AC" w:rsidP="008458AC">
      <w:pPr>
        <w:tabs>
          <w:tab w:val="left" w:pos="0"/>
          <w:tab w:val="left" w:pos="360"/>
        </w:tabs>
        <w:spacing w:after="0" w:line="240" w:lineRule="auto"/>
        <w:ind w:left="-180" w:hanging="90"/>
        <w:rPr>
          <w:rFonts w:eastAsia="Times New Roman" w:cstheme="minorHAnsi"/>
        </w:rPr>
      </w:pPr>
      <w:r w:rsidRPr="001977A2">
        <w:rPr>
          <w:rFonts w:cs="Arial"/>
        </w:rPr>
        <w:t>X.</w:t>
      </w:r>
      <w:r w:rsidRPr="001977A2">
        <w:rPr>
          <w:rFonts w:cs="Arial"/>
        </w:rPr>
        <w:tab/>
        <w:t xml:space="preserve">    Motion was made by Diana Rushing </w:t>
      </w:r>
      <w:r w:rsidR="00C138BC" w:rsidRPr="001977A2">
        <w:rPr>
          <w:rFonts w:cs="Arial"/>
        </w:rPr>
        <w:t xml:space="preserve">to adjourn at 7:21 </w:t>
      </w:r>
      <w:r w:rsidRPr="001977A2">
        <w:rPr>
          <w:rFonts w:cs="Arial"/>
        </w:rPr>
        <w:t xml:space="preserve">p.m. Seconded by Avis </w:t>
      </w:r>
      <w:proofErr w:type="spellStart"/>
      <w:r w:rsidRPr="001977A2">
        <w:rPr>
          <w:rFonts w:cs="Arial"/>
        </w:rPr>
        <w:t>Goldy</w:t>
      </w:r>
      <w:proofErr w:type="spellEnd"/>
      <w:r w:rsidRPr="001977A2">
        <w:rPr>
          <w:rFonts w:cs="Arial"/>
        </w:rPr>
        <w:t xml:space="preserve">. </w:t>
      </w:r>
    </w:p>
    <w:p w:rsidR="00D074A8" w:rsidRPr="001977A2" w:rsidRDefault="00D074A8" w:rsidP="00C138BC">
      <w:p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 </w:t>
      </w:r>
    </w:p>
    <w:p w:rsidR="00D074A8" w:rsidRPr="001977A2" w:rsidRDefault="00D074A8" w:rsidP="00D074A8">
      <w:pPr>
        <w:spacing w:after="0" w:line="240" w:lineRule="auto"/>
        <w:ind w:left="1080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    </w:t>
      </w:r>
    </w:p>
    <w:p w:rsidR="002754F8" w:rsidRPr="001977A2" w:rsidRDefault="002754F8" w:rsidP="00D074A8">
      <w:pPr>
        <w:spacing w:after="0" w:line="240" w:lineRule="auto"/>
        <w:ind w:left="1080"/>
        <w:rPr>
          <w:rFonts w:eastAsia="Times New Roman" w:cs="Times New Roman"/>
          <w:color w:val="000000"/>
        </w:rPr>
      </w:pPr>
    </w:p>
    <w:p w:rsidR="00AB56D9" w:rsidRPr="001977A2" w:rsidRDefault="00AB56D9" w:rsidP="00AB56D9">
      <w:pPr>
        <w:pStyle w:val="NoSpacing"/>
        <w:rPr>
          <w:rFonts w:asciiTheme="minorHAnsi" w:hAnsiTheme="minorHAnsi" w:cs="Arial"/>
          <w:sz w:val="22"/>
          <w:szCs w:val="22"/>
        </w:rPr>
      </w:pPr>
      <w:r w:rsidRPr="001977A2">
        <w:rPr>
          <w:rFonts w:asciiTheme="minorHAnsi" w:hAnsiTheme="minorHAnsi" w:cs="Arial"/>
          <w:sz w:val="22"/>
          <w:szCs w:val="22"/>
        </w:rPr>
        <w:t>Submitted by:</w:t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  <w:t>Attested to:</w:t>
      </w:r>
    </w:p>
    <w:p w:rsidR="00AB56D9" w:rsidRPr="001977A2" w:rsidRDefault="00AB56D9" w:rsidP="00AB56D9">
      <w:pPr>
        <w:pStyle w:val="NoSpacing"/>
        <w:rPr>
          <w:rFonts w:asciiTheme="minorHAnsi" w:hAnsiTheme="minorHAnsi" w:cs="Arial"/>
          <w:sz w:val="22"/>
          <w:szCs w:val="22"/>
        </w:rPr>
      </w:pPr>
      <w:r w:rsidRPr="001977A2">
        <w:rPr>
          <w:rFonts w:asciiTheme="minorHAnsi" w:hAnsiTheme="minorHAnsi" w:cs="Arial"/>
          <w:sz w:val="22"/>
          <w:szCs w:val="22"/>
        </w:rPr>
        <w:t>Cheryl Olivier</w:t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  <w:t>Becky Geary</w:t>
      </w:r>
    </w:p>
    <w:p w:rsidR="00AB56D9" w:rsidRPr="001977A2" w:rsidRDefault="00AB56D9" w:rsidP="00AB56D9">
      <w:pPr>
        <w:pStyle w:val="NoSpacing"/>
        <w:rPr>
          <w:rFonts w:asciiTheme="minorHAnsi" w:hAnsiTheme="minorHAnsi" w:cs="Arial"/>
          <w:sz w:val="22"/>
          <w:szCs w:val="22"/>
        </w:rPr>
      </w:pPr>
      <w:r w:rsidRPr="001977A2">
        <w:rPr>
          <w:rFonts w:asciiTheme="minorHAnsi" w:hAnsiTheme="minorHAnsi" w:cs="Arial"/>
          <w:sz w:val="22"/>
          <w:szCs w:val="22"/>
        </w:rPr>
        <w:t>Administrative Assistant</w:t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  <w:t>Secretary</w:t>
      </w:r>
    </w:p>
    <w:p w:rsidR="00AB56D9" w:rsidRPr="001977A2" w:rsidRDefault="00AB56D9" w:rsidP="00AB56D9">
      <w:pPr>
        <w:pStyle w:val="NoSpacing"/>
        <w:rPr>
          <w:rFonts w:asciiTheme="minorHAnsi" w:hAnsiTheme="minorHAnsi" w:cs="Arial"/>
          <w:sz w:val="22"/>
          <w:szCs w:val="22"/>
        </w:rPr>
      </w:pPr>
      <w:r w:rsidRPr="001977A2">
        <w:rPr>
          <w:rFonts w:asciiTheme="minorHAnsi" w:hAnsiTheme="minorHAnsi" w:cs="Arial"/>
          <w:sz w:val="22"/>
          <w:szCs w:val="22"/>
        </w:rPr>
        <w:t>The Arc of Fort Bend County</w:t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</w:r>
      <w:r w:rsidRPr="001977A2">
        <w:rPr>
          <w:rFonts w:asciiTheme="minorHAnsi" w:hAnsiTheme="minorHAnsi" w:cs="Arial"/>
          <w:sz w:val="22"/>
          <w:szCs w:val="22"/>
        </w:rPr>
        <w:tab/>
        <w:t>Board of Directors</w:t>
      </w:r>
    </w:p>
    <w:p w:rsidR="00AB56D9" w:rsidRPr="001977A2" w:rsidRDefault="00AB56D9" w:rsidP="00AB56D9">
      <w:pPr>
        <w:pStyle w:val="ListParagraph"/>
        <w:rPr>
          <w:rFonts w:cs="Arial"/>
          <w:b/>
        </w:rPr>
      </w:pPr>
    </w:p>
    <w:p w:rsidR="00D074A8" w:rsidRPr="001977A2" w:rsidRDefault="00D074A8" w:rsidP="002754F8">
      <w:pPr>
        <w:spacing w:after="0" w:line="240" w:lineRule="auto"/>
        <w:ind w:firstLine="360"/>
        <w:rPr>
          <w:rFonts w:eastAsia="Times New Roman" w:cs="Times New Roman"/>
        </w:rPr>
      </w:pPr>
    </w:p>
    <w:p w:rsidR="00D074A8" w:rsidRPr="001977A2" w:rsidRDefault="00D074A8" w:rsidP="00D074A8">
      <w:pPr>
        <w:spacing w:after="0" w:line="240" w:lineRule="auto"/>
        <w:ind w:left="1080"/>
        <w:rPr>
          <w:rFonts w:eastAsia="Times New Roman" w:cs="Times New Roman"/>
          <w:color w:val="000000"/>
        </w:rPr>
      </w:pPr>
      <w:r w:rsidRPr="001977A2">
        <w:rPr>
          <w:rFonts w:eastAsia="Times New Roman" w:cs="Times New Roman"/>
          <w:color w:val="000000"/>
        </w:rPr>
        <w:t xml:space="preserve">                    </w:t>
      </w:r>
    </w:p>
    <w:p w:rsidR="002754F8" w:rsidRPr="001977A2" w:rsidRDefault="002754F8" w:rsidP="00D074A8">
      <w:pPr>
        <w:spacing w:after="0" w:line="240" w:lineRule="auto"/>
        <w:ind w:left="1080"/>
        <w:rPr>
          <w:rFonts w:eastAsia="Times New Roman" w:cs="Times New Roman"/>
          <w:color w:val="000000"/>
        </w:rPr>
      </w:pPr>
    </w:p>
    <w:p w:rsidR="002754F8" w:rsidRPr="001977A2" w:rsidRDefault="002754F8" w:rsidP="00D074A8">
      <w:pPr>
        <w:spacing w:after="0" w:line="240" w:lineRule="auto"/>
        <w:ind w:left="1080"/>
        <w:rPr>
          <w:rFonts w:eastAsia="Times New Roman" w:cs="Times New Roman"/>
        </w:rPr>
      </w:pPr>
    </w:p>
    <w:p w:rsidR="006C1263" w:rsidRPr="001977A2" w:rsidRDefault="00D074A8" w:rsidP="00AE472E">
      <w:pPr>
        <w:jc w:val="center"/>
      </w:pPr>
      <w:r w:rsidRPr="001977A2">
        <w:rPr>
          <w:rFonts w:eastAsia="Times New Roman" w:cs="Times New Roman"/>
          <w:b/>
          <w:bCs/>
          <w:color w:val="000000"/>
        </w:rPr>
        <w:t xml:space="preserve">The next scheduled meeting will be on Monday, </w:t>
      </w:r>
      <w:r w:rsidR="008458AC" w:rsidRPr="001977A2">
        <w:rPr>
          <w:rFonts w:eastAsia="Times New Roman" w:cs="Times New Roman"/>
          <w:b/>
          <w:bCs/>
          <w:color w:val="000000"/>
          <w:u w:val="single"/>
        </w:rPr>
        <w:t>January 23, 2017</w:t>
      </w:r>
    </w:p>
    <w:sectPr w:rsidR="006C1263" w:rsidRPr="001977A2" w:rsidSect="003F04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BB"/>
    <w:multiLevelType w:val="hybridMultilevel"/>
    <w:tmpl w:val="190C4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3D4"/>
    <w:multiLevelType w:val="hybridMultilevel"/>
    <w:tmpl w:val="44F60F1A"/>
    <w:lvl w:ilvl="0" w:tplc="A99AFA14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7E45F5"/>
    <w:multiLevelType w:val="hybridMultilevel"/>
    <w:tmpl w:val="15B0452C"/>
    <w:lvl w:ilvl="0" w:tplc="09CACF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E1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2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65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8B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2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EB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7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40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F5EBE"/>
    <w:multiLevelType w:val="hybridMultilevel"/>
    <w:tmpl w:val="388E05B6"/>
    <w:lvl w:ilvl="0" w:tplc="2592B71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4CAB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D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A7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27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07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04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AA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4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33779"/>
    <w:multiLevelType w:val="hybridMultilevel"/>
    <w:tmpl w:val="7370ECE8"/>
    <w:lvl w:ilvl="0" w:tplc="2592B712">
      <w:start w:val="2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31905"/>
    <w:multiLevelType w:val="multilevel"/>
    <w:tmpl w:val="2B2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36B6"/>
    <w:multiLevelType w:val="hybridMultilevel"/>
    <w:tmpl w:val="42844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1523AE"/>
    <w:multiLevelType w:val="hybridMultilevel"/>
    <w:tmpl w:val="0A2467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C70A25"/>
    <w:multiLevelType w:val="hybridMultilevel"/>
    <w:tmpl w:val="DCC8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2D090B"/>
    <w:multiLevelType w:val="hybridMultilevel"/>
    <w:tmpl w:val="29FE384E"/>
    <w:lvl w:ilvl="0" w:tplc="8FF8C6C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0E8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21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C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C7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A1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6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C8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85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F01A6"/>
    <w:multiLevelType w:val="hybridMultilevel"/>
    <w:tmpl w:val="E4A072A6"/>
    <w:lvl w:ilvl="0" w:tplc="C4ACA5E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D6C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46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60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2E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F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2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AA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6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C3BCE"/>
    <w:multiLevelType w:val="multilevel"/>
    <w:tmpl w:val="F7C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A7815"/>
    <w:multiLevelType w:val="hybridMultilevel"/>
    <w:tmpl w:val="EA9E4C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806866"/>
    <w:multiLevelType w:val="hybridMultilevel"/>
    <w:tmpl w:val="05446476"/>
    <w:lvl w:ilvl="0" w:tplc="601813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46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1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B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AAB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4789E">
      <w:start w:val="2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D048D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B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48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D74D8"/>
    <w:multiLevelType w:val="hybridMultilevel"/>
    <w:tmpl w:val="9DDA4B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435A2"/>
    <w:multiLevelType w:val="multilevel"/>
    <w:tmpl w:val="8252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C2CFD"/>
    <w:multiLevelType w:val="hybridMultilevel"/>
    <w:tmpl w:val="54F0DFE8"/>
    <w:lvl w:ilvl="0" w:tplc="71727DF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246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81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8C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8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AA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4D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72F21"/>
    <w:multiLevelType w:val="hybridMultilevel"/>
    <w:tmpl w:val="9F04CE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D0FBE"/>
    <w:multiLevelType w:val="multilevel"/>
    <w:tmpl w:val="7C506E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87453"/>
    <w:multiLevelType w:val="multilevel"/>
    <w:tmpl w:val="D402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17F44"/>
    <w:multiLevelType w:val="hybridMultilevel"/>
    <w:tmpl w:val="A3B6E4C2"/>
    <w:lvl w:ilvl="0" w:tplc="DC262C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5203BA"/>
    <w:multiLevelType w:val="hybridMultilevel"/>
    <w:tmpl w:val="2F16CE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52890"/>
    <w:multiLevelType w:val="hybridMultilevel"/>
    <w:tmpl w:val="CF907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1490"/>
    <w:multiLevelType w:val="hybridMultilevel"/>
    <w:tmpl w:val="8F3C62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515354B"/>
    <w:multiLevelType w:val="hybridMultilevel"/>
    <w:tmpl w:val="5ACA8062"/>
    <w:lvl w:ilvl="0" w:tplc="E02478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1C072E"/>
    <w:multiLevelType w:val="hybridMultilevel"/>
    <w:tmpl w:val="26AAA146"/>
    <w:lvl w:ilvl="0" w:tplc="A24006B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78C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80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A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1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83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40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D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62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7509"/>
    <w:multiLevelType w:val="hybridMultilevel"/>
    <w:tmpl w:val="289C3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711749"/>
    <w:multiLevelType w:val="hybridMultilevel"/>
    <w:tmpl w:val="289C38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8360A84"/>
    <w:multiLevelType w:val="hybridMultilevel"/>
    <w:tmpl w:val="EA9E4C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F63768"/>
    <w:multiLevelType w:val="hybridMultilevel"/>
    <w:tmpl w:val="725E21F8"/>
    <w:lvl w:ilvl="0" w:tplc="1AA6DA6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C47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C6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E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04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05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67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A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C1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3"/>
    <w:lvlOverride w:ilvl="0">
      <w:lvl w:ilvl="0" w:tplc="2592B712">
        <w:numFmt w:val="upperRoman"/>
        <w:lvlText w:val="%1."/>
        <w:lvlJc w:val="right"/>
      </w:lvl>
    </w:lvlOverride>
  </w:num>
  <w:num w:numId="4">
    <w:abstractNumId w:val="3"/>
    <w:lvlOverride w:ilvl="0">
      <w:lvl w:ilvl="0" w:tplc="2592B712">
        <w:numFmt w:val="upperRoman"/>
        <w:lvlText w:val="%1."/>
        <w:lvlJc w:val="right"/>
      </w:lvl>
    </w:lvlOverride>
  </w:num>
  <w:num w:numId="5">
    <w:abstractNumId w:val="3"/>
    <w:lvlOverride w:ilvl="0">
      <w:lvl w:ilvl="0" w:tplc="2592B712">
        <w:numFmt w:val="upperRoman"/>
        <w:lvlText w:val="%1."/>
        <w:lvlJc w:val="right"/>
      </w:lvl>
    </w:lvlOverride>
  </w:num>
  <w:num w:numId="6">
    <w:abstractNumId w:val="3"/>
    <w:lvlOverride w:ilvl="0">
      <w:lvl w:ilvl="0" w:tplc="2592B712">
        <w:numFmt w:val="upperRoman"/>
        <w:lvlText w:val="%1."/>
        <w:lvlJc w:val="right"/>
      </w:lvl>
    </w:lvlOverride>
  </w:num>
  <w:num w:numId="7">
    <w:abstractNumId w:val="16"/>
  </w:num>
  <w:num w:numId="8">
    <w:abstractNumId w:val="10"/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9"/>
    <w:lvlOverride w:ilvl="0">
      <w:lvl w:ilvl="0">
        <w:numFmt w:val="lowerRoman"/>
        <w:lvlText w:val="%1."/>
        <w:lvlJc w:val="righ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25"/>
  </w:num>
  <w:num w:numId="14">
    <w:abstractNumId w:val="2"/>
  </w:num>
  <w:num w:numId="15">
    <w:abstractNumId w:val="29"/>
  </w:num>
  <w:num w:numId="16">
    <w:abstractNumId w:val="18"/>
  </w:num>
  <w:num w:numId="17">
    <w:abstractNumId w:val="9"/>
  </w:num>
  <w:num w:numId="18">
    <w:abstractNumId w:val="21"/>
  </w:num>
  <w:num w:numId="19">
    <w:abstractNumId w:val="7"/>
  </w:num>
  <w:num w:numId="20">
    <w:abstractNumId w:val="6"/>
  </w:num>
  <w:num w:numId="21">
    <w:abstractNumId w:val="24"/>
  </w:num>
  <w:num w:numId="22">
    <w:abstractNumId w:val="20"/>
  </w:num>
  <w:num w:numId="23">
    <w:abstractNumId w:val="26"/>
  </w:num>
  <w:num w:numId="24">
    <w:abstractNumId w:val="1"/>
  </w:num>
  <w:num w:numId="25">
    <w:abstractNumId w:val="8"/>
  </w:num>
  <w:num w:numId="26">
    <w:abstractNumId w:val="27"/>
  </w:num>
  <w:num w:numId="27">
    <w:abstractNumId w:val="23"/>
  </w:num>
  <w:num w:numId="28">
    <w:abstractNumId w:val="28"/>
  </w:num>
  <w:num w:numId="29">
    <w:abstractNumId w:val="17"/>
  </w:num>
  <w:num w:numId="30">
    <w:abstractNumId w:val="14"/>
  </w:num>
  <w:num w:numId="31">
    <w:abstractNumId w:val="12"/>
  </w:num>
  <w:num w:numId="32">
    <w:abstractNumId w:val="0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8"/>
    <w:rsid w:val="000035E3"/>
    <w:rsid w:val="00062288"/>
    <w:rsid w:val="0006757D"/>
    <w:rsid w:val="000B377F"/>
    <w:rsid w:val="000B4898"/>
    <w:rsid w:val="000E15E0"/>
    <w:rsid w:val="000E4D1C"/>
    <w:rsid w:val="0010080B"/>
    <w:rsid w:val="001977A2"/>
    <w:rsid w:val="001C099D"/>
    <w:rsid w:val="002754F8"/>
    <w:rsid w:val="002C1F6F"/>
    <w:rsid w:val="003214E5"/>
    <w:rsid w:val="0032576D"/>
    <w:rsid w:val="00331341"/>
    <w:rsid w:val="00367ACA"/>
    <w:rsid w:val="00376A85"/>
    <w:rsid w:val="00394F9D"/>
    <w:rsid w:val="003A719D"/>
    <w:rsid w:val="003E0EC0"/>
    <w:rsid w:val="003E1E9F"/>
    <w:rsid w:val="003F043F"/>
    <w:rsid w:val="00440A8A"/>
    <w:rsid w:val="004C3B42"/>
    <w:rsid w:val="004D623E"/>
    <w:rsid w:val="00505CD9"/>
    <w:rsid w:val="00521CE9"/>
    <w:rsid w:val="00534AD2"/>
    <w:rsid w:val="00560B58"/>
    <w:rsid w:val="0057237F"/>
    <w:rsid w:val="00575C15"/>
    <w:rsid w:val="005D5295"/>
    <w:rsid w:val="005E3B85"/>
    <w:rsid w:val="006644DC"/>
    <w:rsid w:val="006C1263"/>
    <w:rsid w:val="006F4DB0"/>
    <w:rsid w:val="0074439F"/>
    <w:rsid w:val="00795FC5"/>
    <w:rsid w:val="007B1E4D"/>
    <w:rsid w:val="007F7B3E"/>
    <w:rsid w:val="008458AC"/>
    <w:rsid w:val="0084685D"/>
    <w:rsid w:val="00866788"/>
    <w:rsid w:val="008910B8"/>
    <w:rsid w:val="008C2DE2"/>
    <w:rsid w:val="00905F42"/>
    <w:rsid w:val="009455BE"/>
    <w:rsid w:val="0098521F"/>
    <w:rsid w:val="009A2B8E"/>
    <w:rsid w:val="009B1A69"/>
    <w:rsid w:val="009C3848"/>
    <w:rsid w:val="009E12B0"/>
    <w:rsid w:val="00A241BB"/>
    <w:rsid w:val="00A33E6B"/>
    <w:rsid w:val="00A416C7"/>
    <w:rsid w:val="00A62152"/>
    <w:rsid w:val="00A82066"/>
    <w:rsid w:val="00A8467F"/>
    <w:rsid w:val="00AA2510"/>
    <w:rsid w:val="00AA31A0"/>
    <w:rsid w:val="00AB56D9"/>
    <w:rsid w:val="00AE472E"/>
    <w:rsid w:val="00B1742A"/>
    <w:rsid w:val="00B961DA"/>
    <w:rsid w:val="00BB3683"/>
    <w:rsid w:val="00BD202F"/>
    <w:rsid w:val="00C124CD"/>
    <w:rsid w:val="00C138BC"/>
    <w:rsid w:val="00C71C6F"/>
    <w:rsid w:val="00CA7947"/>
    <w:rsid w:val="00CB50E0"/>
    <w:rsid w:val="00CB6CC2"/>
    <w:rsid w:val="00CC4065"/>
    <w:rsid w:val="00D074A8"/>
    <w:rsid w:val="00D85213"/>
    <w:rsid w:val="00D85294"/>
    <w:rsid w:val="00DE4530"/>
    <w:rsid w:val="00DF6AC9"/>
    <w:rsid w:val="00E27FAE"/>
    <w:rsid w:val="00E57003"/>
    <w:rsid w:val="00EC379D"/>
    <w:rsid w:val="00EF6DBD"/>
    <w:rsid w:val="00F13126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688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167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5189</Characters>
  <Application>Microsoft Office Word</Application>
  <DocSecurity>0</DocSecurity>
  <Lines>225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 Assistant</cp:lastModifiedBy>
  <cp:revision>6</cp:revision>
  <cp:lastPrinted>2017-01-04T18:38:00Z</cp:lastPrinted>
  <dcterms:created xsi:type="dcterms:W3CDTF">2017-01-06T20:15:00Z</dcterms:created>
  <dcterms:modified xsi:type="dcterms:W3CDTF">2017-01-17T20:41:00Z</dcterms:modified>
</cp:coreProperties>
</file>